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DFB5" w14:textId="77777777" w:rsidR="00F6003A" w:rsidRDefault="00274854"/>
    <w:p w14:paraId="45BFF7D3" w14:textId="7093275A" w:rsidR="00952856" w:rsidRPr="00952856" w:rsidRDefault="00A72957" w:rsidP="00952856">
      <w:pPr>
        <w:pStyle w:val="Nadpis2"/>
        <w:spacing w:before="0" w:after="240" w:line="276" w:lineRule="auto"/>
        <w:ind w:right="-142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bookmarkStart w:id="0" w:name="_Toc403383145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ČSOB </w:t>
      </w:r>
      <w:r w:rsidR="00C5703C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opět podpoří </w:t>
      </w:r>
      <w:r w:rsidR="005A6DA8">
        <w:rPr>
          <w:rFonts w:ascii="Arial" w:hAnsi="Arial" w:cs="Arial"/>
          <w:b w:val="0"/>
          <w:bCs w:val="0"/>
          <w:color w:val="000000"/>
          <w:sz w:val="36"/>
          <w:szCs w:val="36"/>
        </w:rPr>
        <w:t>b</w:t>
      </w:r>
      <w:r w:rsidR="00565FA1">
        <w:rPr>
          <w:rFonts w:ascii="Arial" w:hAnsi="Arial" w:cs="Arial"/>
          <w:b w:val="0"/>
          <w:bCs w:val="0"/>
          <w:color w:val="000000"/>
          <w:sz w:val="36"/>
          <w:szCs w:val="36"/>
        </w:rPr>
        <w:t>ezpečnost v online prostředí</w:t>
      </w:r>
      <w:r w:rsidR="00C5703C">
        <w:rPr>
          <w:rFonts w:ascii="Arial" w:hAnsi="Arial" w:cs="Arial"/>
          <w:b w:val="0"/>
          <w:bCs w:val="0"/>
          <w:color w:val="000000"/>
          <w:sz w:val="36"/>
          <w:szCs w:val="36"/>
        </w:rPr>
        <w:t>, rozdělí až 1 milion korun</w:t>
      </w:r>
    </w:p>
    <w:p w14:paraId="60E50F03" w14:textId="77777777" w:rsidR="00A72957" w:rsidRPr="00B1248E" w:rsidRDefault="00A72957" w:rsidP="00A72957">
      <w:pPr>
        <w:pStyle w:val="Nadpis2"/>
        <w:spacing w:before="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A43FA">
        <w:rPr>
          <w:rFonts w:ascii="Arial" w:hAnsi="Arial" w:cs="Arial"/>
          <w:b w:val="0"/>
          <w:color w:val="auto"/>
          <w:sz w:val="22"/>
          <w:szCs w:val="22"/>
        </w:rPr>
        <w:t xml:space="preserve">Praha, </w:t>
      </w:r>
      <w:r w:rsidR="006010D4">
        <w:rPr>
          <w:rFonts w:ascii="Arial" w:hAnsi="Arial" w:cs="Arial"/>
          <w:b w:val="0"/>
          <w:color w:val="auto"/>
          <w:sz w:val="22"/>
          <w:szCs w:val="22"/>
        </w:rPr>
        <w:t>1. června</w:t>
      </w:r>
      <w:r w:rsidRPr="004A43FA">
        <w:rPr>
          <w:rFonts w:ascii="Arial" w:hAnsi="Arial" w:cs="Arial"/>
          <w:b w:val="0"/>
          <w:color w:val="auto"/>
          <w:sz w:val="22"/>
          <w:szCs w:val="22"/>
        </w:rPr>
        <w:t xml:space="preserve"> 2017</w:t>
      </w:r>
    </w:p>
    <w:bookmarkEnd w:id="0"/>
    <w:p w14:paraId="4E7DD3C9" w14:textId="757FC84F" w:rsidR="00C27455" w:rsidRDefault="00C27455" w:rsidP="00A72957">
      <w:pPr>
        <w:spacing w:before="240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Podpora </w:t>
      </w:r>
      <w:r w:rsidR="00C5703C">
        <w:rPr>
          <w:rFonts w:ascii="Arial" w:eastAsia="Times New Roman" w:hAnsi="Arial" w:cs="Arial"/>
          <w:b/>
          <w:lang w:eastAsia="cs-CZ"/>
        </w:rPr>
        <w:t xml:space="preserve">online bezpečnosti </w:t>
      </w:r>
      <w:r>
        <w:rPr>
          <w:rFonts w:ascii="Arial" w:eastAsia="Times New Roman" w:hAnsi="Arial" w:cs="Arial"/>
          <w:b/>
          <w:lang w:eastAsia="cs-CZ"/>
        </w:rPr>
        <w:t xml:space="preserve">v rámci </w:t>
      </w:r>
      <w:r w:rsidR="004D5DDE">
        <w:rPr>
          <w:rFonts w:ascii="Arial" w:eastAsia="Times New Roman" w:hAnsi="Arial" w:cs="Arial"/>
          <w:b/>
          <w:lang w:eastAsia="cs-CZ"/>
        </w:rPr>
        <w:t xml:space="preserve">ČSOB </w:t>
      </w:r>
      <w:r>
        <w:rPr>
          <w:rFonts w:ascii="Arial" w:eastAsia="Times New Roman" w:hAnsi="Arial" w:cs="Arial"/>
          <w:b/>
          <w:lang w:eastAsia="cs-CZ"/>
        </w:rPr>
        <w:t xml:space="preserve">Nadačního programu vzdělání sklidila </w:t>
      </w:r>
      <w:r w:rsidR="004D5DDE">
        <w:rPr>
          <w:rFonts w:ascii="Arial" w:eastAsia="Times New Roman" w:hAnsi="Arial" w:cs="Arial"/>
          <w:b/>
          <w:lang w:eastAsia="cs-CZ"/>
        </w:rPr>
        <w:t xml:space="preserve">v prvních dvou ročnících </w:t>
      </w:r>
      <w:r>
        <w:rPr>
          <w:rFonts w:ascii="Arial" w:eastAsia="Times New Roman" w:hAnsi="Arial" w:cs="Arial"/>
          <w:b/>
          <w:lang w:eastAsia="cs-CZ"/>
        </w:rPr>
        <w:t xml:space="preserve">ze stran neziskových organizací </w:t>
      </w:r>
      <w:r w:rsidR="00E65321">
        <w:rPr>
          <w:rFonts w:ascii="Arial" w:eastAsia="Times New Roman" w:hAnsi="Arial" w:cs="Arial"/>
          <w:b/>
          <w:lang w:eastAsia="cs-CZ"/>
        </w:rPr>
        <w:t xml:space="preserve">i veřejnosti </w:t>
      </w:r>
      <w:r>
        <w:rPr>
          <w:rFonts w:ascii="Arial" w:eastAsia="Times New Roman" w:hAnsi="Arial" w:cs="Arial"/>
          <w:b/>
          <w:lang w:eastAsia="cs-CZ"/>
        </w:rPr>
        <w:t>pozitivní ohlasy</w:t>
      </w:r>
      <w:r w:rsidR="006A5135">
        <w:rPr>
          <w:rFonts w:ascii="Arial" w:eastAsia="Times New Roman" w:hAnsi="Arial" w:cs="Arial"/>
          <w:b/>
          <w:lang w:eastAsia="cs-CZ"/>
        </w:rPr>
        <w:t>,</w:t>
      </w:r>
      <w:r w:rsidR="00C5703C">
        <w:rPr>
          <w:rFonts w:ascii="Arial" w:eastAsia="Times New Roman" w:hAnsi="Arial" w:cs="Arial"/>
          <w:b/>
          <w:lang w:eastAsia="cs-CZ"/>
        </w:rPr>
        <w:t xml:space="preserve"> ČSOB</w:t>
      </w:r>
      <w:r>
        <w:rPr>
          <w:rFonts w:ascii="Arial" w:eastAsia="Times New Roman" w:hAnsi="Arial" w:cs="Arial"/>
          <w:b/>
          <w:lang w:eastAsia="cs-CZ"/>
        </w:rPr>
        <w:t xml:space="preserve"> se proto rozhodla v </w:t>
      </w:r>
      <w:r w:rsidR="00C5703C">
        <w:rPr>
          <w:rFonts w:ascii="Arial" w:eastAsia="Times New Roman" w:hAnsi="Arial" w:cs="Arial"/>
          <w:b/>
          <w:lang w:eastAsia="cs-CZ"/>
        </w:rPr>
        <w:t>tomto</w:t>
      </w:r>
      <w:r>
        <w:rPr>
          <w:rFonts w:ascii="Arial" w:eastAsia="Times New Roman" w:hAnsi="Arial" w:cs="Arial"/>
          <w:b/>
          <w:lang w:eastAsia="cs-CZ"/>
        </w:rPr>
        <w:t xml:space="preserve"> programu pokračovat a otevřela</w:t>
      </w:r>
      <w:r w:rsidR="004D5DDE">
        <w:rPr>
          <w:rFonts w:ascii="Arial" w:eastAsia="Times New Roman" w:hAnsi="Arial" w:cs="Arial"/>
          <w:b/>
          <w:lang w:eastAsia="cs-CZ"/>
        </w:rPr>
        <w:t xml:space="preserve"> tuto</w:t>
      </w:r>
      <w:r>
        <w:rPr>
          <w:rFonts w:ascii="Arial" w:eastAsia="Times New Roman" w:hAnsi="Arial" w:cs="Arial"/>
          <w:b/>
          <w:lang w:eastAsia="cs-CZ"/>
        </w:rPr>
        <w:t xml:space="preserve"> grantovou výzvu</w:t>
      </w:r>
      <w:r w:rsidR="004D5DDE">
        <w:rPr>
          <w:rFonts w:ascii="Arial" w:eastAsia="Times New Roman" w:hAnsi="Arial" w:cs="Arial"/>
          <w:b/>
          <w:lang w:eastAsia="cs-CZ"/>
        </w:rPr>
        <w:t xml:space="preserve"> i letos</w:t>
      </w:r>
      <w:r>
        <w:rPr>
          <w:rFonts w:ascii="Arial" w:eastAsia="Times New Roman" w:hAnsi="Arial" w:cs="Arial"/>
          <w:b/>
          <w:lang w:eastAsia="cs-CZ"/>
        </w:rPr>
        <w:t xml:space="preserve">. Mezi </w:t>
      </w:r>
      <w:r w:rsidR="0024489B">
        <w:rPr>
          <w:rFonts w:ascii="Arial" w:eastAsia="Times New Roman" w:hAnsi="Arial" w:cs="Arial"/>
          <w:b/>
          <w:lang w:eastAsia="cs-CZ"/>
        </w:rPr>
        <w:t>projekty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="006A5135">
        <w:rPr>
          <w:rFonts w:ascii="Arial" w:eastAsia="Times New Roman" w:hAnsi="Arial" w:cs="Arial"/>
          <w:b/>
          <w:lang w:eastAsia="cs-CZ"/>
        </w:rPr>
        <w:t xml:space="preserve">znovu </w:t>
      </w:r>
      <w:r>
        <w:rPr>
          <w:rFonts w:ascii="Arial" w:eastAsia="Times New Roman" w:hAnsi="Arial" w:cs="Arial"/>
          <w:b/>
          <w:lang w:eastAsia="cs-CZ"/>
        </w:rPr>
        <w:t xml:space="preserve">rozdělí až </w:t>
      </w:r>
      <w:r w:rsidR="00E65321">
        <w:rPr>
          <w:rFonts w:ascii="Arial" w:eastAsia="Times New Roman" w:hAnsi="Arial" w:cs="Arial"/>
          <w:b/>
          <w:lang w:eastAsia="cs-CZ"/>
        </w:rPr>
        <w:t>1</w:t>
      </w:r>
      <w:r>
        <w:rPr>
          <w:rFonts w:ascii="Arial" w:eastAsia="Times New Roman" w:hAnsi="Arial" w:cs="Arial"/>
          <w:b/>
          <w:lang w:eastAsia="cs-CZ"/>
        </w:rPr>
        <w:t xml:space="preserve"> milion korun</w:t>
      </w:r>
      <w:r w:rsidR="00E65321">
        <w:rPr>
          <w:rFonts w:ascii="Arial" w:eastAsia="Times New Roman" w:hAnsi="Arial" w:cs="Arial"/>
          <w:b/>
          <w:lang w:eastAsia="cs-CZ"/>
        </w:rPr>
        <w:t xml:space="preserve">. </w:t>
      </w:r>
      <w:r w:rsidR="00521728">
        <w:rPr>
          <w:rFonts w:ascii="Arial" w:eastAsia="Times New Roman" w:hAnsi="Arial" w:cs="Arial"/>
          <w:b/>
          <w:lang w:eastAsia="cs-CZ"/>
        </w:rPr>
        <w:t>Uzávěrka podání žádostí je 21. </w:t>
      </w:r>
      <w:r w:rsidR="006A5135">
        <w:rPr>
          <w:rFonts w:ascii="Arial" w:eastAsia="Times New Roman" w:hAnsi="Arial" w:cs="Arial"/>
          <w:b/>
          <w:lang w:eastAsia="cs-CZ"/>
        </w:rPr>
        <w:t>června, vítězné projekty pak budou vyhlášeny 19. září.</w:t>
      </w:r>
    </w:p>
    <w:p w14:paraId="4C329CDC" w14:textId="3FA94226" w:rsidR="00040DB4" w:rsidRDefault="00DC1052" w:rsidP="00A729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</w:t>
      </w:r>
      <w:r w:rsidR="00EA0F43">
        <w:rPr>
          <w:rFonts w:ascii="Arial" w:hAnsi="Arial" w:cs="Arial"/>
          <w:sz w:val="20"/>
          <w:szCs w:val="20"/>
        </w:rPr>
        <w:t xml:space="preserve">svého </w:t>
      </w:r>
      <w:r>
        <w:rPr>
          <w:rFonts w:ascii="Arial" w:hAnsi="Arial" w:cs="Arial"/>
          <w:sz w:val="20"/>
          <w:szCs w:val="20"/>
        </w:rPr>
        <w:t>společensk</w:t>
      </w:r>
      <w:r w:rsidR="00EA0F4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odpovědn</w:t>
      </w:r>
      <w:r w:rsidR="00EA0F43">
        <w:rPr>
          <w:rFonts w:ascii="Arial" w:hAnsi="Arial" w:cs="Arial"/>
          <w:sz w:val="20"/>
          <w:szCs w:val="20"/>
        </w:rPr>
        <w:t>ého chování</w:t>
      </w:r>
      <w:r>
        <w:rPr>
          <w:rFonts w:ascii="Arial" w:hAnsi="Arial" w:cs="Arial"/>
          <w:sz w:val="20"/>
          <w:szCs w:val="20"/>
        </w:rPr>
        <w:t xml:space="preserve"> se ČSOB dlouhodobě věnuje bezpečnosti na internetu</w:t>
      </w:r>
      <w:r w:rsidR="00EA0F43">
        <w:rPr>
          <w:rFonts w:ascii="Arial" w:hAnsi="Arial" w:cs="Arial"/>
          <w:sz w:val="20"/>
          <w:szCs w:val="20"/>
        </w:rPr>
        <w:t xml:space="preserve"> a činí tak prostřednictvím jedné ze svých filantropických in</w:t>
      </w:r>
      <w:r w:rsidR="007D2BF4">
        <w:rPr>
          <w:rFonts w:ascii="Arial" w:hAnsi="Arial" w:cs="Arial"/>
          <w:sz w:val="20"/>
          <w:szCs w:val="20"/>
        </w:rPr>
        <w:t>i</w:t>
      </w:r>
      <w:r w:rsidR="00EA0F43">
        <w:rPr>
          <w:rFonts w:ascii="Arial" w:hAnsi="Arial" w:cs="Arial"/>
          <w:sz w:val="20"/>
          <w:szCs w:val="20"/>
        </w:rPr>
        <w:t>ciativ</w:t>
      </w:r>
      <w:r>
        <w:rPr>
          <w:rFonts w:ascii="Arial" w:hAnsi="Arial" w:cs="Arial"/>
          <w:sz w:val="20"/>
          <w:szCs w:val="20"/>
        </w:rPr>
        <w:t xml:space="preserve">. </w:t>
      </w:r>
      <w:r w:rsidR="00EA0F43">
        <w:rPr>
          <w:rFonts w:ascii="Arial" w:hAnsi="Arial" w:cs="Arial"/>
          <w:sz w:val="20"/>
          <w:szCs w:val="20"/>
        </w:rPr>
        <w:t>Letošní d</w:t>
      </w:r>
      <w:r w:rsidR="00516641">
        <w:rPr>
          <w:rFonts w:ascii="Arial" w:hAnsi="Arial" w:cs="Arial"/>
          <w:sz w:val="20"/>
          <w:szCs w:val="20"/>
        </w:rPr>
        <w:t>ruhá výzva Nadačního programu vzdělání cílí především na děti a mladé lidi do 25 let, jelik</w:t>
      </w:r>
      <w:r w:rsidR="00C5703C">
        <w:rPr>
          <w:rFonts w:ascii="Arial" w:hAnsi="Arial" w:cs="Arial"/>
          <w:sz w:val="20"/>
          <w:szCs w:val="20"/>
        </w:rPr>
        <w:t>ož právě tyto skupiny uživatelů</w:t>
      </w:r>
      <w:r>
        <w:rPr>
          <w:rFonts w:ascii="Arial" w:hAnsi="Arial" w:cs="Arial"/>
          <w:sz w:val="20"/>
          <w:szCs w:val="20"/>
        </w:rPr>
        <w:t xml:space="preserve"> patří </w:t>
      </w:r>
      <w:r w:rsidR="00C5703C">
        <w:rPr>
          <w:rFonts w:ascii="Arial" w:hAnsi="Arial" w:cs="Arial"/>
          <w:sz w:val="20"/>
          <w:szCs w:val="20"/>
        </w:rPr>
        <w:t xml:space="preserve">v online prostředí </w:t>
      </w:r>
      <w:r>
        <w:rPr>
          <w:rFonts w:ascii="Arial" w:hAnsi="Arial" w:cs="Arial"/>
          <w:sz w:val="20"/>
          <w:szCs w:val="20"/>
        </w:rPr>
        <w:t xml:space="preserve">mezi ty </w:t>
      </w:r>
      <w:r w:rsidR="00EA0F43">
        <w:rPr>
          <w:rFonts w:ascii="Arial" w:hAnsi="Arial" w:cs="Arial"/>
          <w:sz w:val="20"/>
          <w:szCs w:val="20"/>
        </w:rPr>
        <w:t xml:space="preserve">nejaktivnější a zároveň </w:t>
      </w:r>
      <w:r>
        <w:rPr>
          <w:rFonts w:ascii="Arial" w:hAnsi="Arial" w:cs="Arial"/>
          <w:sz w:val="20"/>
          <w:szCs w:val="20"/>
        </w:rPr>
        <w:t xml:space="preserve">nejohroženější. Do letošního grantového programu se mohou přihlásit projekty, které se zaměří na </w:t>
      </w:r>
      <w:r w:rsidR="001E1DCC">
        <w:rPr>
          <w:rFonts w:ascii="Arial" w:hAnsi="Arial" w:cs="Arial"/>
          <w:sz w:val="20"/>
          <w:szCs w:val="20"/>
        </w:rPr>
        <w:t xml:space="preserve">současné problémy, mezi </w:t>
      </w:r>
      <w:r w:rsidR="00C5703C">
        <w:rPr>
          <w:rFonts w:ascii="Arial" w:hAnsi="Arial" w:cs="Arial"/>
          <w:sz w:val="20"/>
          <w:szCs w:val="20"/>
        </w:rPr>
        <w:t>něž</w:t>
      </w:r>
      <w:r w:rsidR="001E1DCC">
        <w:rPr>
          <w:rFonts w:ascii="Arial" w:hAnsi="Arial" w:cs="Arial"/>
          <w:sz w:val="20"/>
          <w:szCs w:val="20"/>
        </w:rPr>
        <w:t xml:space="preserve"> patří </w:t>
      </w:r>
      <w:r>
        <w:rPr>
          <w:rFonts w:ascii="Arial" w:hAnsi="Arial" w:cs="Arial"/>
          <w:sz w:val="20"/>
          <w:szCs w:val="20"/>
        </w:rPr>
        <w:t xml:space="preserve">ochrana soukromí, </w:t>
      </w:r>
      <w:proofErr w:type="spellStart"/>
      <w:r>
        <w:rPr>
          <w:rFonts w:ascii="Arial" w:hAnsi="Arial" w:cs="Arial"/>
          <w:sz w:val="20"/>
          <w:szCs w:val="20"/>
        </w:rPr>
        <w:t>kyberšikana</w:t>
      </w:r>
      <w:proofErr w:type="spellEnd"/>
      <w:r w:rsidR="001E1D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DCC">
        <w:rPr>
          <w:rFonts w:ascii="Arial" w:hAnsi="Arial" w:cs="Arial"/>
          <w:sz w:val="20"/>
          <w:szCs w:val="20"/>
        </w:rPr>
        <w:t>phishing</w:t>
      </w:r>
      <w:proofErr w:type="spellEnd"/>
      <w:r w:rsidR="001E1D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DCC">
        <w:rPr>
          <w:rFonts w:ascii="Arial" w:hAnsi="Arial" w:cs="Arial"/>
          <w:sz w:val="20"/>
          <w:szCs w:val="20"/>
        </w:rPr>
        <w:t>gaming</w:t>
      </w:r>
      <w:proofErr w:type="spellEnd"/>
      <w:r w:rsidR="001E1D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DCC">
        <w:rPr>
          <w:rFonts w:ascii="Arial" w:hAnsi="Arial" w:cs="Arial"/>
          <w:sz w:val="20"/>
          <w:szCs w:val="20"/>
        </w:rPr>
        <w:t>kyberstalking</w:t>
      </w:r>
      <w:proofErr w:type="spellEnd"/>
      <w:r w:rsidR="001E1D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DCC">
        <w:rPr>
          <w:rFonts w:ascii="Arial" w:hAnsi="Arial" w:cs="Arial"/>
          <w:sz w:val="20"/>
          <w:szCs w:val="20"/>
        </w:rPr>
        <w:t>kybergrooming</w:t>
      </w:r>
      <w:proofErr w:type="spellEnd"/>
      <w:r w:rsidR="001E1D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DCC">
        <w:rPr>
          <w:rFonts w:ascii="Arial" w:hAnsi="Arial" w:cs="Arial"/>
          <w:sz w:val="20"/>
          <w:szCs w:val="20"/>
        </w:rPr>
        <w:t>sexting</w:t>
      </w:r>
      <w:proofErr w:type="spellEnd"/>
      <w:r w:rsidR="001E1DCC">
        <w:rPr>
          <w:rFonts w:ascii="Arial" w:hAnsi="Arial" w:cs="Arial"/>
          <w:sz w:val="20"/>
          <w:szCs w:val="20"/>
        </w:rPr>
        <w:t xml:space="preserve"> č</w:t>
      </w:r>
      <w:r w:rsidR="00C5703C">
        <w:rPr>
          <w:rFonts w:ascii="Arial" w:hAnsi="Arial" w:cs="Arial"/>
          <w:sz w:val="20"/>
          <w:szCs w:val="20"/>
        </w:rPr>
        <w:t>i jiná rizika sociálních sítí a </w:t>
      </w:r>
      <w:r w:rsidR="001E1DCC">
        <w:rPr>
          <w:rFonts w:ascii="Arial" w:hAnsi="Arial" w:cs="Arial"/>
          <w:sz w:val="20"/>
          <w:szCs w:val="20"/>
        </w:rPr>
        <w:t>online konverzací.</w:t>
      </w:r>
    </w:p>
    <w:p w14:paraId="4CB891C4" w14:textId="4ABA9446" w:rsidR="00A72957" w:rsidRPr="005745D9" w:rsidRDefault="00A72957" w:rsidP="00A72957">
      <w:pPr>
        <w:jc w:val="both"/>
        <w:rPr>
          <w:rFonts w:ascii="Arial" w:hAnsi="Arial" w:cs="Arial"/>
          <w:sz w:val="20"/>
          <w:szCs w:val="20"/>
        </w:rPr>
      </w:pPr>
      <w:r w:rsidRPr="00C9043C">
        <w:rPr>
          <w:rFonts w:ascii="Arial" w:hAnsi="Arial" w:cs="Arial"/>
          <w:i/>
          <w:sz w:val="20"/>
          <w:szCs w:val="20"/>
        </w:rPr>
        <w:t>„</w:t>
      </w:r>
      <w:r w:rsidR="0024489B">
        <w:rPr>
          <w:rFonts w:ascii="Arial" w:hAnsi="Arial" w:cs="Arial"/>
          <w:i/>
          <w:sz w:val="20"/>
          <w:szCs w:val="20"/>
        </w:rPr>
        <w:t>Dlouhodobě se zasazujeme o to</w:t>
      </w:r>
      <w:r w:rsidR="001E1DCC">
        <w:rPr>
          <w:rFonts w:ascii="Arial" w:hAnsi="Arial" w:cs="Arial"/>
          <w:i/>
          <w:sz w:val="20"/>
          <w:szCs w:val="20"/>
        </w:rPr>
        <w:t>, aby se</w:t>
      </w:r>
      <w:r w:rsidR="00F27918">
        <w:rPr>
          <w:rFonts w:ascii="Arial" w:hAnsi="Arial" w:cs="Arial"/>
          <w:i/>
          <w:sz w:val="20"/>
          <w:szCs w:val="20"/>
        </w:rPr>
        <w:t xml:space="preserve"> lidé naučili</w:t>
      </w:r>
      <w:r w:rsidR="001E1DCC">
        <w:rPr>
          <w:rFonts w:ascii="Arial" w:hAnsi="Arial" w:cs="Arial"/>
          <w:i/>
          <w:sz w:val="20"/>
          <w:szCs w:val="20"/>
        </w:rPr>
        <w:t xml:space="preserve"> bojovat s akt</w:t>
      </w:r>
      <w:r w:rsidR="00B53C40">
        <w:rPr>
          <w:rFonts w:ascii="Arial" w:hAnsi="Arial" w:cs="Arial"/>
          <w:i/>
          <w:sz w:val="20"/>
          <w:szCs w:val="20"/>
        </w:rPr>
        <w:t>uálními bezpečnostními riziky a </w:t>
      </w:r>
      <w:r w:rsidR="00F27918">
        <w:rPr>
          <w:rFonts w:ascii="Arial" w:hAnsi="Arial" w:cs="Arial"/>
          <w:i/>
          <w:sz w:val="20"/>
          <w:szCs w:val="20"/>
        </w:rPr>
        <w:t>vyhnuli</w:t>
      </w:r>
      <w:r w:rsidR="001E1DCC">
        <w:rPr>
          <w:rFonts w:ascii="Arial" w:hAnsi="Arial" w:cs="Arial"/>
          <w:i/>
          <w:sz w:val="20"/>
          <w:szCs w:val="20"/>
        </w:rPr>
        <w:t xml:space="preserve"> se nástrahám, k</w:t>
      </w:r>
      <w:r w:rsidR="00887F5F">
        <w:rPr>
          <w:rFonts w:ascii="Arial" w:hAnsi="Arial" w:cs="Arial"/>
          <w:i/>
          <w:sz w:val="20"/>
          <w:szCs w:val="20"/>
        </w:rPr>
        <w:t>terých se na internetu objevuje čím dál tím více.</w:t>
      </w:r>
      <w:r w:rsidR="005A12E6">
        <w:rPr>
          <w:rFonts w:ascii="Arial" w:hAnsi="Arial" w:cs="Arial"/>
          <w:i/>
          <w:sz w:val="20"/>
          <w:szCs w:val="20"/>
        </w:rPr>
        <w:t xml:space="preserve"> Na webových stránkách máme průvodce bezpečností, kde zájemci najdou například zásady bezpečného chování, rady a tipy pro ochranu počítače i mobilních zařízení a také informace o aktuálních hrozbách. </w:t>
      </w:r>
      <w:r w:rsidR="00B53C40">
        <w:rPr>
          <w:rFonts w:ascii="Arial" w:hAnsi="Arial" w:cs="Arial"/>
          <w:i/>
          <w:sz w:val="20"/>
          <w:szCs w:val="20"/>
        </w:rPr>
        <w:t xml:space="preserve">Vzdělávání v online bezpečnosti </w:t>
      </w:r>
      <w:r w:rsidR="00424C55">
        <w:rPr>
          <w:rFonts w:ascii="Arial" w:hAnsi="Arial" w:cs="Arial"/>
          <w:i/>
          <w:sz w:val="20"/>
          <w:szCs w:val="20"/>
        </w:rPr>
        <w:t xml:space="preserve">považujeme za klíčové především u dětí a mladých lidí, a proto se letos </w:t>
      </w:r>
      <w:r w:rsidR="004D5DDE">
        <w:rPr>
          <w:rFonts w:ascii="Arial" w:hAnsi="Arial" w:cs="Arial"/>
          <w:i/>
          <w:sz w:val="20"/>
          <w:szCs w:val="20"/>
        </w:rPr>
        <w:t xml:space="preserve">opět </w:t>
      </w:r>
      <w:r w:rsidR="00424C55">
        <w:rPr>
          <w:rFonts w:ascii="Arial" w:hAnsi="Arial" w:cs="Arial"/>
          <w:i/>
          <w:sz w:val="20"/>
          <w:szCs w:val="20"/>
        </w:rPr>
        <w:t xml:space="preserve">zaměřujeme na projekty, které dokážou interaktivní formou </w:t>
      </w:r>
      <w:r w:rsidR="00833900">
        <w:rPr>
          <w:rFonts w:ascii="Arial" w:hAnsi="Arial" w:cs="Arial"/>
          <w:i/>
          <w:sz w:val="20"/>
          <w:szCs w:val="20"/>
        </w:rPr>
        <w:t xml:space="preserve">oslovit </w:t>
      </w:r>
      <w:r w:rsidR="00424C55">
        <w:rPr>
          <w:rFonts w:ascii="Arial" w:hAnsi="Arial" w:cs="Arial"/>
          <w:i/>
          <w:sz w:val="20"/>
          <w:szCs w:val="20"/>
        </w:rPr>
        <w:t>právě mladší generaci</w:t>
      </w:r>
      <w:r>
        <w:rPr>
          <w:rFonts w:ascii="Arial" w:hAnsi="Arial" w:cs="Arial"/>
          <w:i/>
          <w:sz w:val="20"/>
          <w:szCs w:val="20"/>
        </w:rPr>
        <w:t xml:space="preserve">,“ </w:t>
      </w:r>
      <w:r w:rsidR="00424C55">
        <w:rPr>
          <w:rFonts w:ascii="Arial" w:hAnsi="Arial" w:cs="Arial"/>
          <w:sz w:val="20"/>
          <w:szCs w:val="20"/>
        </w:rPr>
        <w:t>říká</w:t>
      </w:r>
      <w:r w:rsidR="00887F5F">
        <w:rPr>
          <w:rFonts w:ascii="Arial" w:hAnsi="Arial" w:cs="Arial"/>
          <w:sz w:val="20"/>
          <w:szCs w:val="20"/>
        </w:rPr>
        <w:t xml:space="preserve"> </w:t>
      </w:r>
      <w:r w:rsidRPr="00D619F9">
        <w:rPr>
          <w:rFonts w:ascii="Arial" w:hAnsi="Arial" w:cs="Arial"/>
          <w:sz w:val="20"/>
          <w:szCs w:val="20"/>
        </w:rPr>
        <w:t>Alena Králíková, manažerka společenské odpovědnosti ČSOB</w:t>
      </w:r>
      <w:r w:rsidRPr="005745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DEFC19" w14:textId="72D71DD0" w:rsidR="004D5DDE" w:rsidRDefault="007B3D8A" w:rsidP="00A72957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Výběr nejlepších projektů proběhne tradičně ve dvou kolech. Uzávěrka přihlášek projektových záměrů je 21. června a v případě úspěšného postupu do druhého kola pak m</w:t>
      </w:r>
      <w:r w:rsidR="0024489B">
        <w:rPr>
          <w:rFonts w:ascii="Arial" w:hAnsi="Arial" w:cs="Arial"/>
          <w:color w:val="000000" w:themeColor="text1"/>
          <w:sz w:val="20"/>
          <w:szCs w:val="20"/>
        </w:rPr>
        <w:t xml:space="preserve">usí organizace vyplnit </w:t>
      </w:r>
      <w:r w:rsidR="00833900">
        <w:rPr>
          <w:rFonts w:ascii="Arial" w:hAnsi="Arial" w:cs="Arial"/>
          <w:color w:val="000000" w:themeColor="text1"/>
          <w:sz w:val="20"/>
          <w:szCs w:val="20"/>
        </w:rPr>
        <w:t xml:space="preserve">kompletní </w:t>
      </w:r>
      <w:r w:rsidR="0024489B">
        <w:rPr>
          <w:rFonts w:ascii="Arial" w:hAnsi="Arial" w:cs="Arial"/>
          <w:color w:val="000000" w:themeColor="text1"/>
          <w:sz w:val="20"/>
          <w:szCs w:val="20"/>
        </w:rPr>
        <w:t>žádost o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grant. </w:t>
      </w:r>
      <w:r w:rsidR="00F11888">
        <w:rPr>
          <w:rFonts w:ascii="Arial" w:hAnsi="Arial" w:cs="Arial"/>
          <w:color w:val="000000" w:themeColor="text1"/>
          <w:sz w:val="20"/>
          <w:szCs w:val="20"/>
        </w:rPr>
        <w:t xml:space="preserve">K vyhlášení vítězů dojde 19. září a úspěšné projekty obdrží finanční podporu až ve výši 200 tisíc korun, celkem pak banka mezi </w:t>
      </w:r>
      <w:r w:rsidR="00EA5093">
        <w:rPr>
          <w:rFonts w:ascii="Arial" w:hAnsi="Arial" w:cs="Arial"/>
          <w:color w:val="000000" w:themeColor="text1"/>
          <w:sz w:val="20"/>
          <w:szCs w:val="20"/>
        </w:rPr>
        <w:t xml:space="preserve">organizace </w:t>
      </w:r>
      <w:r w:rsidR="00F11888">
        <w:rPr>
          <w:rFonts w:ascii="Arial" w:hAnsi="Arial" w:cs="Arial"/>
          <w:color w:val="000000" w:themeColor="text1"/>
          <w:sz w:val="20"/>
          <w:szCs w:val="20"/>
        </w:rPr>
        <w:t xml:space="preserve">rozdělí až 1 milion korun. </w:t>
      </w:r>
      <w:r w:rsidR="00DD2975">
        <w:rPr>
          <w:rFonts w:ascii="Arial" w:hAnsi="Arial" w:cs="Arial"/>
          <w:sz w:val="20"/>
          <w:szCs w:val="20"/>
        </w:rPr>
        <w:t xml:space="preserve">Realizace </w:t>
      </w:r>
      <w:r w:rsidR="00424C55">
        <w:rPr>
          <w:rFonts w:ascii="Arial" w:hAnsi="Arial" w:cs="Arial"/>
          <w:sz w:val="20"/>
          <w:szCs w:val="20"/>
        </w:rPr>
        <w:t>vítě</w:t>
      </w:r>
      <w:r w:rsidR="00DD2975">
        <w:rPr>
          <w:rFonts w:ascii="Arial" w:hAnsi="Arial" w:cs="Arial"/>
          <w:sz w:val="20"/>
          <w:szCs w:val="20"/>
        </w:rPr>
        <w:t>zných projektů bude probíhat od 1. října 2017 do 30. září 2018.</w:t>
      </w:r>
    </w:p>
    <w:p w14:paraId="5FBCF0FB" w14:textId="56E42D8F" w:rsidR="004A43FA" w:rsidRDefault="004D5DDE" w:rsidP="00952856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Jedním z osmi projektů podpořených v loňském roce je projekt „Žij online, bezpečně“, který realizuje Centrum inkluze o. p. s. a ČSOB ho podpořila g</w:t>
      </w:r>
      <w:r w:rsidR="00AB4734">
        <w:rPr>
          <w:rFonts w:ascii="Arial" w:hAnsi="Arial" w:cs="Arial"/>
          <w:sz w:val="20"/>
          <w:szCs w:val="20"/>
        </w:rPr>
        <w:t xml:space="preserve">rantem ve výši 128 tisíc korun. </w:t>
      </w:r>
      <w:r w:rsidR="00AB4734" w:rsidRPr="00FC184D">
        <w:rPr>
          <w:rFonts w:ascii="Arial" w:hAnsi="Arial" w:cs="Arial"/>
          <w:iCs/>
          <w:sz w:val="20"/>
          <w:szCs w:val="20"/>
        </w:rPr>
        <w:t xml:space="preserve">Projekt je zaměřen na podporu základních škol v okrese Opava a Krnov v zavádění a využívání peer programů zaměřených na prevenci rizikových jevů chování spojených s užíváním internetu a online </w:t>
      </w:r>
      <w:r w:rsidR="007D2BF4">
        <w:rPr>
          <w:rFonts w:ascii="Arial" w:hAnsi="Arial" w:cs="Arial"/>
          <w:iCs/>
          <w:sz w:val="20"/>
          <w:szCs w:val="20"/>
        </w:rPr>
        <w:t>konverzacemi</w:t>
      </w:r>
      <w:r w:rsidR="00AB4734" w:rsidRPr="00FC184D">
        <w:rPr>
          <w:rFonts w:ascii="Arial" w:hAnsi="Arial" w:cs="Arial"/>
          <w:iCs/>
          <w:sz w:val="20"/>
          <w:szCs w:val="20"/>
        </w:rPr>
        <w:t xml:space="preserve">. Organizátoři </w:t>
      </w:r>
      <w:r w:rsidR="00AB4734" w:rsidRPr="00FC184D">
        <w:rPr>
          <w:rFonts w:ascii="Arial" w:hAnsi="Arial" w:cs="Arial"/>
          <w:sz w:val="20"/>
          <w:szCs w:val="20"/>
        </w:rPr>
        <w:t>proškol</w:t>
      </w:r>
      <w:r w:rsidR="00AB4734">
        <w:rPr>
          <w:rFonts w:ascii="Arial" w:hAnsi="Arial" w:cs="Arial"/>
          <w:sz w:val="20"/>
          <w:szCs w:val="20"/>
        </w:rPr>
        <w:t>ili</w:t>
      </w:r>
      <w:r w:rsidR="00AB4734" w:rsidRPr="00FC184D">
        <w:rPr>
          <w:rFonts w:ascii="Arial" w:hAnsi="Arial" w:cs="Arial"/>
          <w:sz w:val="20"/>
          <w:szCs w:val="20"/>
        </w:rPr>
        <w:t xml:space="preserve"> 24 žáků – peer aktivistů, kteří s  mentorskou podporou uspořáda</w:t>
      </w:r>
      <w:r w:rsidR="00AB4734">
        <w:rPr>
          <w:rFonts w:ascii="Arial" w:hAnsi="Arial" w:cs="Arial"/>
          <w:sz w:val="20"/>
          <w:szCs w:val="20"/>
        </w:rPr>
        <w:t>li</w:t>
      </w:r>
      <w:r w:rsidR="00AB4734" w:rsidRPr="00FC184D">
        <w:rPr>
          <w:rFonts w:ascii="Arial" w:hAnsi="Arial" w:cs="Arial"/>
          <w:sz w:val="20"/>
          <w:szCs w:val="20"/>
        </w:rPr>
        <w:t xml:space="preserve"> preventivní programy pro své spolužáky s cílem rozvíjet osobnostní a sociální kompetence spojené s užíváním online </w:t>
      </w:r>
      <w:r w:rsidR="00AB4734" w:rsidRPr="00C55AF8">
        <w:rPr>
          <w:rFonts w:ascii="Arial" w:hAnsi="Arial" w:cs="Arial"/>
          <w:sz w:val="20"/>
          <w:szCs w:val="20"/>
        </w:rPr>
        <w:t xml:space="preserve">komunikace </w:t>
      </w:r>
      <w:r w:rsidR="00AB4734" w:rsidRPr="00FC184D">
        <w:rPr>
          <w:rFonts w:ascii="Arial" w:hAnsi="Arial" w:cs="Arial"/>
          <w:sz w:val="20"/>
          <w:szCs w:val="20"/>
        </w:rPr>
        <w:t xml:space="preserve">a snížit tím riziko výskytu projevů </w:t>
      </w:r>
      <w:proofErr w:type="spellStart"/>
      <w:r w:rsidR="00AB4734" w:rsidRPr="00FC184D">
        <w:rPr>
          <w:rFonts w:ascii="Arial" w:hAnsi="Arial" w:cs="Arial"/>
          <w:sz w:val="20"/>
          <w:szCs w:val="20"/>
        </w:rPr>
        <w:t>kyberšikany</w:t>
      </w:r>
      <w:proofErr w:type="spellEnd"/>
      <w:r w:rsidR="00AB4734" w:rsidRPr="00FC184D">
        <w:rPr>
          <w:rFonts w:ascii="Arial" w:hAnsi="Arial" w:cs="Arial"/>
          <w:sz w:val="20"/>
          <w:szCs w:val="20"/>
        </w:rPr>
        <w:t>.</w:t>
      </w:r>
      <w:r w:rsidR="00C55AF8">
        <w:rPr>
          <w:rFonts w:ascii="Arial" w:hAnsi="Arial" w:cs="Arial"/>
          <w:sz w:val="20"/>
          <w:szCs w:val="20"/>
        </w:rPr>
        <w:t xml:space="preserve"> </w:t>
      </w:r>
      <w:r w:rsidR="00AB4734">
        <w:rPr>
          <w:rFonts w:ascii="Arial" w:hAnsi="Arial" w:cs="Arial"/>
          <w:sz w:val="20"/>
          <w:szCs w:val="20"/>
        </w:rPr>
        <w:t>Z</w:t>
      </w:r>
      <w:r w:rsidR="00AB4734" w:rsidRPr="00FC184D">
        <w:rPr>
          <w:rFonts w:ascii="Arial" w:hAnsi="Arial" w:cs="Arial"/>
          <w:iCs/>
          <w:sz w:val="20"/>
          <w:szCs w:val="20"/>
        </w:rPr>
        <w:t xml:space="preserve">pracované metodiky práce s peer aktivisty </w:t>
      </w:r>
      <w:r w:rsidR="00AB4734">
        <w:rPr>
          <w:rFonts w:ascii="Arial" w:hAnsi="Arial" w:cs="Arial"/>
          <w:iCs/>
          <w:sz w:val="20"/>
          <w:szCs w:val="20"/>
        </w:rPr>
        <w:t xml:space="preserve">chtějí organizátoři šířit </w:t>
      </w:r>
      <w:r w:rsidR="001350C2">
        <w:rPr>
          <w:rFonts w:ascii="Arial" w:hAnsi="Arial" w:cs="Arial"/>
          <w:iCs/>
          <w:sz w:val="20"/>
          <w:szCs w:val="20"/>
        </w:rPr>
        <w:t xml:space="preserve">i </w:t>
      </w:r>
      <w:r w:rsidR="00AB4734" w:rsidRPr="00FC184D">
        <w:rPr>
          <w:rFonts w:ascii="Arial" w:hAnsi="Arial" w:cs="Arial"/>
          <w:iCs/>
          <w:sz w:val="20"/>
          <w:szCs w:val="20"/>
        </w:rPr>
        <w:t>do dalších škol.</w:t>
      </w:r>
    </w:p>
    <w:p w14:paraId="5C66918D" w14:textId="77777777" w:rsidR="00952856" w:rsidRDefault="00952856" w:rsidP="00952856">
      <w:pPr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14:paraId="65EAAA4F" w14:textId="77777777" w:rsidR="00952856" w:rsidRPr="00952856" w:rsidRDefault="00952856" w:rsidP="00952856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bookmarkStart w:id="1" w:name="_GoBack"/>
      <w:bookmarkEnd w:id="1"/>
    </w:p>
    <w:p w14:paraId="6E75B2C9" w14:textId="77777777" w:rsidR="00A72957" w:rsidRPr="00C9043C" w:rsidRDefault="00A72957" w:rsidP="00A72957">
      <w:pPr>
        <w:spacing w:before="240"/>
        <w:jc w:val="both"/>
        <w:rPr>
          <w:rFonts w:ascii="Arial" w:hAnsi="Arial"/>
          <w:sz w:val="18"/>
          <w:szCs w:val="18"/>
          <w:lang w:eastAsia="cs-CZ"/>
        </w:rPr>
      </w:pPr>
      <w:r w:rsidRPr="00C9043C">
        <w:rPr>
          <w:rFonts w:ascii="Arial" w:hAnsi="Arial" w:cs="Arial"/>
          <w:b/>
          <w:sz w:val="18"/>
          <w:szCs w:val="18"/>
          <w:u w:val="single"/>
        </w:rPr>
        <w:lastRenderedPageBreak/>
        <w:t>Kontakt pro média:</w:t>
      </w:r>
    </w:p>
    <w:p w14:paraId="3458AE8C" w14:textId="77777777" w:rsidR="00A72957" w:rsidRPr="00C9043C" w:rsidRDefault="00987511" w:rsidP="00A7295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Lenka Vosátková</w:t>
      </w:r>
    </w:p>
    <w:p w14:paraId="492D0F7E" w14:textId="77777777" w:rsidR="00A72957" w:rsidRPr="00C9043C" w:rsidRDefault="00987511" w:rsidP="00A7295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Komunikace</w:t>
      </w:r>
      <w:r w:rsidR="00A72957" w:rsidRPr="00C9043C">
        <w:rPr>
          <w:rFonts w:ascii="Arial" w:hAnsi="Arial" w:cs="Arial"/>
          <w:sz w:val="18"/>
          <w:szCs w:val="18"/>
        </w:rPr>
        <w:t xml:space="preserve"> ČSOB</w:t>
      </w:r>
    </w:p>
    <w:p w14:paraId="60B83E6C" w14:textId="77777777" w:rsidR="00987511" w:rsidRDefault="00274854" w:rsidP="004A43FA">
      <w:pPr>
        <w:spacing w:after="0"/>
        <w:jc w:val="both"/>
        <w:rPr>
          <w:rFonts w:ascii="Arial" w:hAnsi="Arial" w:cs="Arial"/>
          <w:sz w:val="18"/>
          <w:szCs w:val="18"/>
        </w:rPr>
      </w:pPr>
      <w:hyperlink r:id="rId7" w:history="1">
        <w:r w:rsidR="00987511" w:rsidRPr="00AF70EF">
          <w:rPr>
            <w:rStyle w:val="Hypertextovodkaz"/>
            <w:rFonts w:ascii="Arial" w:hAnsi="Arial" w:cs="Arial"/>
            <w:sz w:val="18"/>
            <w:szCs w:val="18"/>
          </w:rPr>
          <w:t>levosatkova@csob.cz</w:t>
        </w:r>
      </w:hyperlink>
    </w:p>
    <w:p w14:paraId="173F936C" w14:textId="77777777" w:rsidR="00166211" w:rsidRPr="004A43FA" w:rsidRDefault="00A72957" w:rsidP="004A43F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9043C">
        <w:rPr>
          <w:rFonts w:ascii="Arial" w:hAnsi="Arial" w:cs="Arial"/>
          <w:sz w:val="18"/>
          <w:szCs w:val="18"/>
        </w:rPr>
        <w:t>tel.</w:t>
      </w:r>
      <w:r w:rsidR="00987511">
        <w:rPr>
          <w:rFonts w:ascii="Arial" w:hAnsi="Arial" w:cs="Arial"/>
          <w:sz w:val="18"/>
          <w:szCs w:val="18"/>
        </w:rPr>
        <w:t>:</w:t>
      </w:r>
      <w:r w:rsidRPr="00C9043C">
        <w:rPr>
          <w:rFonts w:ascii="Arial" w:hAnsi="Arial" w:cs="Arial"/>
          <w:sz w:val="18"/>
          <w:szCs w:val="18"/>
        </w:rPr>
        <w:t xml:space="preserve"> </w:t>
      </w:r>
      <w:r w:rsidR="00987511">
        <w:rPr>
          <w:rFonts w:ascii="Arial" w:hAnsi="Arial" w:cs="Arial"/>
          <w:sz w:val="18"/>
          <w:szCs w:val="18"/>
        </w:rPr>
        <w:t>+420 736 165 166</w:t>
      </w:r>
    </w:p>
    <w:sectPr w:rsidR="00166211" w:rsidRPr="004A43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13AFB" w14:textId="77777777" w:rsidR="00274854" w:rsidRDefault="00274854" w:rsidP="001760F4">
      <w:pPr>
        <w:spacing w:after="0" w:line="240" w:lineRule="auto"/>
      </w:pPr>
      <w:r>
        <w:separator/>
      </w:r>
    </w:p>
  </w:endnote>
  <w:endnote w:type="continuationSeparator" w:id="0">
    <w:p w14:paraId="4111B4C7" w14:textId="77777777" w:rsidR="00274854" w:rsidRDefault="00274854" w:rsidP="001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8644" w14:textId="77777777" w:rsidR="001760F4" w:rsidRDefault="001760F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A5D6C3" wp14:editId="4A2CD64C">
          <wp:simplePos x="0" y="0"/>
          <wp:positionH relativeFrom="column">
            <wp:posOffset>4549140</wp:posOffset>
          </wp:positionH>
          <wp:positionV relativeFrom="paragraph">
            <wp:posOffset>-803910</wp:posOffset>
          </wp:positionV>
          <wp:extent cx="1560830" cy="1022350"/>
          <wp:effectExtent l="0" t="0" r="0" b="0"/>
          <wp:wrapTight wrapText="bothSides">
            <wp:wrapPolygon edited="0">
              <wp:start x="3515" y="1610"/>
              <wp:lineTo x="1758" y="4830"/>
              <wp:lineTo x="2109" y="17173"/>
              <wp:lineTo x="11600" y="18246"/>
              <wp:lineTo x="13357" y="18246"/>
              <wp:lineTo x="18981" y="17173"/>
              <wp:lineTo x="18630" y="11806"/>
              <wp:lineTo x="10194" y="11270"/>
              <wp:lineTo x="19333" y="9123"/>
              <wp:lineTo x="18981" y="3220"/>
              <wp:lineTo x="4921" y="1610"/>
              <wp:lineTo x="3515" y="161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401C9" w14:textId="77777777" w:rsidR="00274854" w:rsidRDefault="00274854" w:rsidP="001760F4">
      <w:pPr>
        <w:spacing w:after="0" w:line="240" w:lineRule="auto"/>
      </w:pPr>
      <w:r>
        <w:separator/>
      </w:r>
    </w:p>
  </w:footnote>
  <w:footnote w:type="continuationSeparator" w:id="0">
    <w:p w14:paraId="49029AE8" w14:textId="77777777" w:rsidR="00274854" w:rsidRDefault="00274854" w:rsidP="0017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1DBA9" w14:textId="77777777" w:rsidR="00166211" w:rsidRDefault="001662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16DA969" wp14:editId="0708DEF7">
          <wp:simplePos x="0" y="0"/>
          <wp:positionH relativeFrom="column">
            <wp:posOffset>4847590</wp:posOffset>
          </wp:positionH>
          <wp:positionV relativeFrom="paragraph">
            <wp:posOffset>-45720</wp:posOffset>
          </wp:positionV>
          <wp:extent cx="1309370" cy="1134745"/>
          <wp:effectExtent l="0" t="0" r="5080" b="8255"/>
          <wp:wrapTight wrapText="bothSides">
            <wp:wrapPolygon edited="0">
              <wp:start x="0" y="0"/>
              <wp:lineTo x="0" y="21395"/>
              <wp:lineTo x="21370" y="21395"/>
              <wp:lineTo x="21370" y="0"/>
              <wp:lineTo x="0" y="0"/>
            </wp:wrapPolygon>
          </wp:wrapTight>
          <wp:docPr id="4" name="Obrázek 4" descr="D:\CSO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SOB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A5E5795" wp14:editId="1052F5A1">
          <wp:simplePos x="0" y="0"/>
          <wp:positionH relativeFrom="column">
            <wp:posOffset>-747395</wp:posOffset>
          </wp:positionH>
          <wp:positionV relativeFrom="paragraph">
            <wp:posOffset>-566420</wp:posOffset>
          </wp:positionV>
          <wp:extent cx="3641725" cy="1871980"/>
          <wp:effectExtent l="0" t="0" r="0" b="0"/>
          <wp:wrapTight wrapText="bothSides">
            <wp:wrapPolygon edited="0">
              <wp:start x="0" y="0"/>
              <wp:lineTo x="0" y="21322"/>
              <wp:lineTo x="21468" y="21322"/>
              <wp:lineTo x="21468" y="0"/>
              <wp:lineTo x="0" y="0"/>
            </wp:wrapPolygon>
          </wp:wrapTight>
          <wp:docPr id="6" name="Obrázek 6" descr="D:\word\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word\T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187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84A78D" w14:textId="77777777" w:rsidR="00166211" w:rsidRDefault="00166211">
    <w:pPr>
      <w:pStyle w:val="Zhlav"/>
    </w:pPr>
  </w:p>
  <w:p w14:paraId="5A1CBF29" w14:textId="77777777" w:rsidR="00166211" w:rsidRDefault="00166211">
    <w:pPr>
      <w:pStyle w:val="Zhlav"/>
    </w:pPr>
  </w:p>
  <w:p w14:paraId="1BDE7A50" w14:textId="77777777" w:rsidR="00166211" w:rsidRDefault="00166211">
    <w:pPr>
      <w:pStyle w:val="Zhlav"/>
    </w:pPr>
  </w:p>
  <w:p w14:paraId="4107108D" w14:textId="77777777" w:rsidR="00166211" w:rsidRDefault="00166211">
    <w:pPr>
      <w:pStyle w:val="Zhlav"/>
    </w:pPr>
  </w:p>
  <w:p w14:paraId="4712C19F" w14:textId="77777777" w:rsidR="00166211" w:rsidRDefault="00166211">
    <w:pPr>
      <w:pStyle w:val="Zhlav"/>
    </w:pPr>
  </w:p>
  <w:p w14:paraId="359AC6C8" w14:textId="77777777" w:rsidR="00166211" w:rsidRDefault="00166211">
    <w:pPr>
      <w:pStyle w:val="Zhlav"/>
    </w:pPr>
  </w:p>
  <w:p w14:paraId="0DC8AE37" w14:textId="77777777" w:rsidR="001760F4" w:rsidRDefault="001760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E"/>
    <w:rsid w:val="00040DB4"/>
    <w:rsid w:val="001350C2"/>
    <w:rsid w:val="00166211"/>
    <w:rsid w:val="001760F4"/>
    <w:rsid w:val="001E1DCC"/>
    <w:rsid w:val="0024489B"/>
    <w:rsid w:val="00262C9A"/>
    <w:rsid w:val="00274854"/>
    <w:rsid w:val="002847C5"/>
    <w:rsid w:val="00364DB3"/>
    <w:rsid w:val="003F33E1"/>
    <w:rsid w:val="00424C55"/>
    <w:rsid w:val="004A43FA"/>
    <w:rsid w:val="004D5DDE"/>
    <w:rsid w:val="005037AE"/>
    <w:rsid w:val="00512971"/>
    <w:rsid w:val="00516641"/>
    <w:rsid w:val="00521728"/>
    <w:rsid w:val="00565FA1"/>
    <w:rsid w:val="00584435"/>
    <w:rsid w:val="005A12E6"/>
    <w:rsid w:val="005A6DA8"/>
    <w:rsid w:val="006010D4"/>
    <w:rsid w:val="00680A81"/>
    <w:rsid w:val="006A5135"/>
    <w:rsid w:val="00707E39"/>
    <w:rsid w:val="00774D73"/>
    <w:rsid w:val="007B3D8A"/>
    <w:rsid w:val="007D2BF4"/>
    <w:rsid w:val="00833900"/>
    <w:rsid w:val="00887F5F"/>
    <w:rsid w:val="00910EDC"/>
    <w:rsid w:val="00952856"/>
    <w:rsid w:val="00987511"/>
    <w:rsid w:val="00A63552"/>
    <w:rsid w:val="00A7077C"/>
    <w:rsid w:val="00A72957"/>
    <w:rsid w:val="00AB4734"/>
    <w:rsid w:val="00AC11EE"/>
    <w:rsid w:val="00AC306F"/>
    <w:rsid w:val="00B20240"/>
    <w:rsid w:val="00B53C40"/>
    <w:rsid w:val="00B57486"/>
    <w:rsid w:val="00BF1B54"/>
    <w:rsid w:val="00C20D4A"/>
    <w:rsid w:val="00C27455"/>
    <w:rsid w:val="00C55AF8"/>
    <w:rsid w:val="00C5703C"/>
    <w:rsid w:val="00D42B05"/>
    <w:rsid w:val="00DC1052"/>
    <w:rsid w:val="00DC5526"/>
    <w:rsid w:val="00DD2975"/>
    <w:rsid w:val="00E65321"/>
    <w:rsid w:val="00EA0F43"/>
    <w:rsid w:val="00EA5093"/>
    <w:rsid w:val="00F11888"/>
    <w:rsid w:val="00F27918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7E14B"/>
  <w15:docId w15:val="{7476D19D-B33F-4525-8DA1-41D30AD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rsid w:val="00A72957"/>
    <w:pPr>
      <w:keepNext/>
      <w:keepLines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72957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rsid w:val="00A7295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A0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F4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A1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vosatkova@cso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C47D6-72FA-42C2-A923-2E222A5E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KAUCKÁ Linda</dc:creator>
  <cp:lastModifiedBy>VOSÁTKOVÁ Lenka</cp:lastModifiedBy>
  <cp:revision>4</cp:revision>
  <cp:lastPrinted>2013-03-04T15:20:00Z</cp:lastPrinted>
  <dcterms:created xsi:type="dcterms:W3CDTF">2017-06-01T11:31:00Z</dcterms:created>
  <dcterms:modified xsi:type="dcterms:W3CDTF">2017-06-01T11:34:00Z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owner="KAUCKÁ Linda" position="TopLeft" marginX="0" marginY="0" classifiedOn="2017-06-01T13:30:56.0934794+0</vt:lpwstr>
  </property>
  <property fmtid="{D5CDD505-2E9C-101B-9397-08002B2CF9AE}" pid="3" name="CSOB-DocumentTagging.ClassificationMark.P01">
    <vt:lpwstr>2:00" showPrintedBy="false" showPrintDate="false" language="cs" ApplicationVersion="Microsoft Word, 15.0" addinVersion="5.8.11.0" template="CSOB"&gt;&lt;history bulk="false" class="Veřejné" code="C0" user="SVOBODA Martin" date="2017-06-01T13:30:56.0934794+</vt:lpwstr>
  </property>
  <property fmtid="{D5CDD505-2E9C-101B-9397-08002B2CF9AE}" pid="4" name="CSOB-DocumentTagging.ClassificationMark.P02">
    <vt:lpwstr>02:00"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