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3A" w:rsidRDefault="002641C9" w:rsidP="00430A87"/>
    <w:p w:rsidR="00A72957" w:rsidRPr="00A24FB5" w:rsidRDefault="00561BD7" w:rsidP="00A72957">
      <w:pPr>
        <w:pStyle w:val="Nadpis2"/>
        <w:spacing w:before="0" w:line="276" w:lineRule="auto"/>
        <w:ind w:right="-142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bookmarkStart w:id="0" w:name="_Toc403383145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>ČSOB Grantový program Karty dobré vůle</w:t>
      </w:r>
      <w:r w:rsidR="00DB1AF6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– </w:t>
      </w:r>
      <w:r w:rsidR="00A63CD2">
        <w:rPr>
          <w:rFonts w:ascii="Arial" w:hAnsi="Arial" w:cs="Arial"/>
          <w:b w:val="0"/>
          <w:bCs w:val="0"/>
          <w:color w:val="000000"/>
          <w:sz w:val="36"/>
          <w:szCs w:val="36"/>
        </w:rPr>
        <w:t>začíná</w:t>
      </w:r>
      <w:r w:rsidR="00DB1AF6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podzimní kolo</w:t>
      </w:r>
    </w:p>
    <w:p w:rsidR="00A72957" w:rsidRPr="00A24FB5" w:rsidRDefault="00A72957" w:rsidP="00A72957">
      <w:pPr>
        <w:rPr>
          <w:lang w:eastAsia="cs-CZ"/>
        </w:rPr>
      </w:pPr>
    </w:p>
    <w:p w:rsidR="00410DDE" w:rsidRPr="00410DDE" w:rsidRDefault="00A72957" w:rsidP="00410DDE">
      <w:pPr>
        <w:pStyle w:val="Nadpis2"/>
        <w:spacing w:before="0" w:line="276" w:lineRule="auto"/>
        <w:contextualSpacing/>
        <w:rPr>
          <w:rFonts w:ascii="Arial" w:hAnsi="Arial" w:cs="Arial"/>
          <w:b w:val="0"/>
          <w:color w:val="auto"/>
          <w:sz w:val="22"/>
          <w:szCs w:val="22"/>
        </w:rPr>
      </w:pPr>
      <w:r w:rsidRPr="004A43FA">
        <w:rPr>
          <w:rFonts w:ascii="Arial" w:hAnsi="Arial" w:cs="Arial"/>
          <w:b w:val="0"/>
          <w:color w:val="auto"/>
          <w:sz w:val="22"/>
          <w:szCs w:val="22"/>
        </w:rPr>
        <w:t xml:space="preserve">Praha, </w:t>
      </w:r>
      <w:r w:rsidR="005172C5">
        <w:rPr>
          <w:rFonts w:ascii="Arial" w:hAnsi="Arial" w:cs="Arial"/>
          <w:b w:val="0"/>
          <w:color w:val="auto"/>
          <w:sz w:val="22"/>
          <w:szCs w:val="22"/>
        </w:rPr>
        <w:t>16. října</w:t>
      </w:r>
      <w:r w:rsidRPr="004A43FA">
        <w:rPr>
          <w:rFonts w:ascii="Arial" w:hAnsi="Arial" w:cs="Arial"/>
          <w:b w:val="0"/>
          <w:color w:val="auto"/>
          <w:sz w:val="22"/>
          <w:szCs w:val="22"/>
        </w:rPr>
        <w:t xml:space="preserve"> 2017</w:t>
      </w:r>
      <w:bookmarkEnd w:id="0"/>
    </w:p>
    <w:p w:rsidR="00410DDE" w:rsidRDefault="00410DDE" w:rsidP="00410DDE">
      <w:pPr>
        <w:contextualSpacing/>
        <w:rPr>
          <w:rStyle w:val="StylTimesNewRoman"/>
          <w:lang w:eastAsia="cs-CZ"/>
        </w:rPr>
      </w:pPr>
    </w:p>
    <w:p w:rsidR="00410DDE" w:rsidRDefault="005172C5" w:rsidP="00410DDE">
      <w:pPr>
        <w:contextualSpacing/>
        <w:rPr>
          <w:rFonts w:ascii="Arial" w:hAnsi="Arial" w:cs="Arial"/>
          <w:lang w:eastAsia="cs-CZ"/>
        </w:rPr>
      </w:pPr>
      <w:r>
        <w:rPr>
          <w:rStyle w:val="StylTimesNewRoman"/>
          <w:rFonts w:ascii="Arial" w:hAnsi="Arial" w:cs="Arial"/>
          <w:b/>
          <w:lang w:eastAsia="cs-CZ"/>
        </w:rPr>
        <w:t>Pomoc osobám v nepříznivé životní situaci je hlavní</w:t>
      </w:r>
      <w:r w:rsidR="00DC0FDA">
        <w:rPr>
          <w:rStyle w:val="StylTimesNewRoman"/>
          <w:rFonts w:ascii="Arial" w:hAnsi="Arial" w:cs="Arial"/>
          <w:b/>
          <w:lang w:eastAsia="cs-CZ"/>
        </w:rPr>
        <w:t>m</w:t>
      </w:r>
      <w:r>
        <w:rPr>
          <w:rStyle w:val="StylTimesNewRoman"/>
          <w:rFonts w:ascii="Arial" w:hAnsi="Arial" w:cs="Arial"/>
          <w:b/>
          <w:lang w:eastAsia="cs-CZ"/>
        </w:rPr>
        <w:t xml:space="preserve"> téma</w:t>
      </w:r>
      <w:r w:rsidR="00DC0FDA">
        <w:rPr>
          <w:rStyle w:val="StylTimesNewRoman"/>
          <w:rFonts w:ascii="Arial" w:hAnsi="Arial" w:cs="Arial"/>
          <w:b/>
          <w:lang w:eastAsia="cs-CZ"/>
        </w:rPr>
        <w:t>tem</w:t>
      </w:r>
      <w:r>
        <w:rPr>
          <w:rStyle w:val="StylTimesNewRoman"/>
          <w:rFonts w:ascii="Arial" w:hAnsi="Arial" w:cs="Arial"/>
          <w:b/>
          <w:lang w:eastAsia="cs-CZ"/>
        </w:rPr>
        <w:t xml:space="preserve"> grantového programu pro neziskové organizace, jehož podzimní kolo ČSOB právě otevírá. </w:t>
      </w:r>
      <w:r w:rsidR="00A63CD2">
        <w:rPr>
          <w:rStyle w:val="StylTimesNewRoman"/>
          <w:rFonts w:ascii="Arial" w:hAnsi="Arial" w:cs="Arial"/>
          <w:b/>
          <w:lang w:eastAsia="cs-CZ"/>
        </w:rPr>
        <w:t xml:space="preserve"> </w:t>
      </w:r>
    </w:p>
    <w:p w:rsidR="00410DDE" w:rsidRDefault="00410DDE" w:rsidP="00410DDE">
      <w:pPr>
        <w:contextualSpacing/>
        <w:jc w:val="both"/>
        <w:rPr>
          <w:rFonts w:ascii="Arial" w:hAnsi="Arial" w:cs="Arial"/>
          <w:lang w:eastAsia="cs-CZ"/>
        </w:rPr>
      </w:pPr>
    </w:p>
    <w:p w:rsidR="00215067" w:rsidRPr="00FA35C3" w:rsidRDefault="00E71B6C" w:rsidP="00AD6812">
      <w:pPr>
        <w:contextualSpacing/>
        <w:jc w:val="both"/>
        <w:rPr>
          <w:rFonts w:ascii="Arial" w:hAnsi="Arial" w:cs="Arial"/>
        </w:rPr>
      </w:pPr>
      <w:r w:rsidRPr="00FA35C3">
        <w:rPr>
          <w:rFonts w:ascii="Arial" w:hAnsi="Arial" w:cs="Arial"/>
          <w:lang w:eastAsia="cs-CZ"/>
        </w:rPr>
        <w:t>ČSOB vítá zájem svých</w:t>
      </w:r>
      <w:r w:rsidR="005172C5" w:rsidRPr="00FA35C3">
        <w:rPr>
          <w:rFonts w:ascii="Arial" w:hAnsi="Arial" w:cs="Arial"/>
          <w:lang w:eastAsia="cs-CZ"/>
        </w:rPr>
        <w:t xml:space="preserve"> klientů o aktivní spoluúčast na rozvoji </w:t>
      </w:r>
      <w:r w:rsidR="00410DDE" w:rsidRPr="00FA35C3">
        <w:rPr>
          <w:rFonts w:ascii="Arial" w:hAnsi="Arial" w:cs="Arial"/>
          <w:lang w:eastAsia="cs-CZ"/>
        </w:rPr>
        <w:t xml:space="preserve">filantropie </w:t>
      </w:r>
      <w:r w:rsidR="005172C5" w:rsidRPr="00FA35C3">
        <w:rPr>
          <w:rFonts w:ascii="Arial" w:hAnsi="Arial" w:cs="Arial"/>
          <w:lang w:eastAsia="cs-CZ"/>
        </w:rPr>
        <w:t>a podpoře obecně prospěšných projektů</w:t>
      </w:r>
      <w:r w:rsidRPr="00FA35C3">
        <w:rPr>
          <w:rFonts w:ascii="Arial" w:hAnsi="Arial" w:cs="Arial"/>
          <w:lang w:eastAsia="cs-CZ"/>
        </w:rPr>
        <w:t xml:space="preserve">. Zainteresovaným klientům proto nabízí speciální platební Kartu dobré vůle, jejímž prostřednictvím </w:t>
      </w:r>
      <w:r w:rsidR="00A63CD2" w:rsidRPr="00FA35C3">
        <w:rPr>
          <w:rFonts w:ascii="Arial" w:hAnsi="Arial" w:cs="Arial"/>
          <w:lang w:eastAsia="cs-CZ"/>
        </w:rPr>
        <w:t xml:space="preserve">klienti </w:t>
      </w:r>
      <w:r w:rsidRPr="00FA35C3">
        <w:rPr>
          <w:rFonts w:ascii="Arial" w:hAnsi="Arial" w:cs="Arial"/>
          <w:lang w:eastAsia="cs-CZ"/>
        </w:rPr>
        <w:t xml:space="preserve">přispívají při každé platbě kartou drobnou částkou na dobrou věc přímo. </w:t>
      </w:r>
      <w:r w:rsidR="00A63CD2" w:rsidRPr="00FA35C3">
        <w:rPr>
          <w:rFonts w:ascii="Arial" w:hAnsi="Arial" w:cs="Arial"/>
          <w:lang w:eastAsia="cs-CZ"/>
        </w:rPr>
        <w:t xml:space="preserve">Vedle toho </w:t>
      </w:r>
      <w:r w:rsidR="00A63CD2" w:rsidRPr="00FA35C3">
        <w:rPr>
          <w:rFonts w:ascii="Arial" w:hAnsi="Arial" w:cs="Arial"/>
          <w:lang w:eastAsia="cs-CZ"/>
        </w:rPr>
        <w:t>banka</w:t>
      </w:r>
      <w:r w:rsidR="00A63CD2" w:rsidRPr="00FA35C3">
        <w:rPr>
          <w:rFonts w:ascii="Arial" w:hAnsi="Arial" w:cs="Arial"/>
          <w:b/>
          <w:bCs/>
          <w:lang w:eastAsia="cs-CZ"/>
        </w:rPr>
        <w:t xml:space="preserve"> </w:t>
      </w:r>
      <w:r w:rsidRPr="00FA35C3">
        <w:rPr>
          <w:rFonts w:ascii="Arial" w:hAnsi="Arial" w:cs="Arial"/>
          <w:lang w:eastAsia="cs-CZ"/>
        </w:rPr>
        <w:t xml:space="preserve">vyhlašuje </w:t>
      </w:r>
      <w:hyperlink r:id="rId7" w:history="1">
        <w:r w:rsidR="00410DDE" w:rsidRPr="00FA35C3">
          <w:rPr>
            <w:rStyle w:val="Hypertextovodkaz"/>
            <w:rFonts w:ascii="Arial" w:hAnsi="Arial" w:cs="Arial"/>
            <w:bCs/>
            <w:lang w:eastAsia="cs-CZ"/>
          </w:rPr>
          <w:t>ČSOB Grantový program Karty dobré vůle</w:t>
        </w:r>
      </w:hyperlink>
      <w:r w:rsidR="00410DDE" w:rsidRPr="00FA35C3">
        <w:rPr>
          <w:rFonts w:ascii="Arial" w:hAnsi="Arial" w:cs="Arial"/>
          <w:lang w:eastAsia="cs-CZ"/>
        </w:rPr>
        <w:t xml:space="preserve">, ve kterém </w:t>
      </w:r>
      <w:r w:rsidRPr="00FA35C3">
        <w:rPr>
          <w:rFonts w:ascii="Arial" w:hAnsi="Arial" w:cs="Arial"/>
          <w:lang w:eastAsia="cs-CZ"/>
        </w:rPr>
        <w:t>vyhledává</w:t>
      </w:r>
      <w:r w:rsidR="00410DDE" w:rsidRPr="00FA35C3">
        <w:rPr>
          <w:rFonts w:ascii="Arial" w:hAnsi="Arial" w:cs="Arial"/>
          <w:lang w:eastAsia="cs-CZ"/>
        </w:rPr>
        <w:t xml:space="preserve"> projekty zaměřené na pomoc </w:t>
      </w:r>
      <w:r w:rsidRPr="00FA35C3">
        <w:rPr>
          <w:rFonts w:ascii="Arial" w:hAnsi="Arial" w:cs="Arial"/>
          <w:lang w:eastAsia="cs-CZ"/>
        </w:rPr>
        <w:t xml:space="preserve">konkrétním </w:t>
      </w:r>
      <w:r w:rsidR="00410DDE" w:rsidRPr="00FA35C3">
        <w:rPr>
          <w:rFonts w:ascii="Arial" w:hAnsi="Arial" w:cs="Arial"/>
          <w:lang w:eastAsia="cs-CZ"/>
        </w:rPr>
        <w:t>osobám v</w:t>
      </w:r>
      <w:r w:rsidRPr="00FA35C3">
        <w:rPr>
          <w:rFonts w:ascii="Arial" w:hAnsi="Arial" w:cs="Arial"/>
          <w:lang w:eastAsia="cs-CZ"/>
        </w:rPr>
        <w:t> tíživé zdravotní či sociální</w:t>
      </w:r>
      <w:r w:rsidR="00410DDE" w:rsidRPr="00FA35C3">
        <w:rPr>
          <w:rFonts w:ascii="Arial" w:hAnsi="Arial" w:cs="Arial"/>
          <w:lang w:eastAsia="cs-CZ"/>
        </w:rPr>
        <w:t xml:space="preserve"> situaci. </w:t>
      </w:r>
      <w:r w:rsidR="00AD6812" w:rsidRPr="00FA35C3">
        <w:rPr>
          <w:rFonts w:ascii="Arial" w:hAnsi="Arial" w:cs="Arial"/>
        </w:rPr>
        <w:t>V grantovém řízení</w:t>
      </w:r>
      <w:r w:rsidR="00410DDE" w:rsidRPr="00FA35C3">
        <w:rPr>
          <w:rFonts w:ascii="Arial" w:hAnsi="Arial" w:cs="Arial"/>
        </w:rPr>
        <w:t xml:space="preserve"> roz</w:t>
      </w:r>
      <w:r w:rsidR="00215067" w:rsidRPr="00FA35C3">
        <w:rPr>
          <w:rFonts w:ascii="Arial" w:hAnsi="Arial" w:cs="Arial"/>
        </w:rPr>
        <w:t>dělí</w:t>
      </w:r>
      <w:r w:rsidR="00647890" w:rsidRPr="00FA35C3">
        <w:rPr>
          <w:rFonts w:ascii="Arial" w:hAnsi="Arial" w:cs="Arial"/>
        </w:rPr>
        <w:t xml:space="preserve"> dvakrát ročně</w:t>
      </w:r>
      <w:r w:rsidR="00410DDE" w:rsidRPr="00FA35C3">
        <w:rPr>
          <w:rFonts w:ascii="Arial" w:hAnsi="Arial" w:cs="Arial"/>
        </w:rPr>
        <w:t xml:space="preserve"> až 1 milion korun</w:t>
      </w:r>
      <w:r w:rsidR="00215067" w:rsidRPr="00FA35C3">
        <w:rPr>
          <w:rFonts w:ascii="Arial" w:hAnsi="Arial" w:cs="Arial"/>
        </w:rPr>
        <w:t>.</w:t>
      </w:r>
      <w:r w:rsidR="00A63CD2" w:rsidRPr="00FA35C3">
        <w:rPr>
          <w:rFonts w:ascii="Arial" w:hAnsi="Arial" w:cs="Arial"/>
        </w:rPr>
        <w:t xml:space="preserve"> Letošní druhá grantová výzva byla právě vyhlášena, žádosti je možné podávat do konce října.   </w:t>
      </w:r>
    </w:p>
    <w:p w:rsidR="00DC2A63" w:rsidRDefault="00DC2A63" w:rsidP="00410DDE">
      <w:pPr>
        <w:contextualSpacing/>
        <w:rPr>
          <w:rFonts w:ascii="Arial" w:hAnsi="Arial" w:cs="Arial"/>
          <w:lang w:eastAsia="cs-CZ"/>
        </w:rPr>
      </w:pPr>
    </w:p>
    <w:p w:rsidR="00410DDE" w:rsidRPr="00410DDE" w:rsidRDefault="00410DDE" w:rsidP="00410DDE">
      <w:pPr>
        <w:contextualSpacing/>
        <w:rPr>
          <w:rFonts w:ascii="Arial" w:hAnsi="Arial" w:cs="Arial"/>
        </w:rPr>
      </w:pPr>
      <w:r w:rsidRPr="00410DDE">
        <w:rPr>
          <w:rFonts w:ascii="Arial" w:hAnsi="Arial" w:cs="Arial"/>
          <w:lang w:eastAsia="cs-CZ"/>
        </w:rPr>
        <w:t xml:space="preserve">Od května 2014 nabízí ČSOB </w:t>
      </w:r>
      <w:proofErr w:type="spellStart"/>
      <w:r w:rsidRPr="00410DDE">
        <w:rPr>
          <w:rFonts w:ascii="Arial" w:hAnsi="Arial" w:cs="Arial"/>
          <w:lang w:eastAsia="cs-CZ"/>
        </w:rPr>
        <w:t>Private</w:t>
      </w:r>
      <w:proofErr w:type="spellEnd"/>
      <w:r w:rsidRPr="00410DDE">
        <w:rPr>
          <w:rFonts w:ascii="Arial" w:hAnsi="Arial" w:cs="Arial"/>
          <w:lang w:eastAsia="cs-CZ"/>
        </w:rPr>
        <w:t xml:space="preserve"> </w:t>
      </w:r>
      <w:proofErr w:type="spellStart"/>
      <w:r w:rsidRPr="00410DDE">
        <w:rPr>
          <w:rFonts w:ascii="Arial" w:hAnsi="Arial" w:cs="Arial"/>
          <w:lang w:eastAsia="cs-CZ"/>
        </w:rPr>
        <w:t>Banking</w:t>
      </w:r>
      <w:proofErr w:type="spellEnd"/>
      <w:r w:rsidRPr="00410DDE">
        <w:rPr>
          <w:rFonts w:ascii="Arial" w:hAnsi="Arial" w:cs="Arial"/>
          <w:lang w:eastAsia="cs-CZ"/>
        </w:rPr>
        <w:t xml:space="preserve"> ve spolupráci s karetní asociací </w:t>
      </w:r>
      <w:proofErr w:type="spellStart"/>
      <w:r w:rsidRPr="00410DDE">
        <w:rPr>
          <w:rFonts w:ascii="Arial" w:hAnsi="Arial" w:cs="Arial"/>
          <w:lang w:eastAsia="cs-CZ"/>
        </w:rPr>
        <w:t>MasterCard</w:t>
      </w:r>
      <w:proofErr w:type="spellEnd"/>
      <w:r w:rsidRPr="00410DDE">
        <w:rPr>
          <w:rFonts w:ascii="Arial" w:hAnsi="Arial" w:cs="Arial"/>
          <w:lang w:eastAsia="cs-CZ"/>
        </w:rPr>
        <w:t xml:space="preserve"> svým klientům speciální debetní bezkontak</w:t>
      </w:r>
      <w:r>
        <w:rPr>
          <w:rFonts w:ascii="Arial" w:hAnsi="Arial" w:cs="Arial"/>
          <w:lang w:eastAsia="cs-CZ"/>
        </w:rPr>
        <w:t>tní platební Kartu dobré vůle, která umožňuje odvést z</w:t>
      </w:r>
      <w:r w:rsidRPr="00410DDE">
        <w:rPr>
          <w:rFonts w:ascii="Arial" w:hAnsi="Arial" w:cs="Arial"/>
          <w:lang w:eastAsia="cs-CZ"/>
        </w:rPr>
        <w:t xml:space="preserve"> každé obchodní transakce </w:t>
      </w:r>
      <w:r>
        <w:rPr>
          <w:rFonts w:ascii="Arial" w:hAnsi="Arial" w:cs="Arial"/>
          <w:lang w:eastAsia="cs-CZ"/>
        </w:rPr>
        <w:t xml:space="preserve">volitelnou částku dle přání klienta </w:t>
      </w:r>
      <w:r w:rsidRPr="00410DDE">
        <w:rPr>
          <w:rFonts w:ascii="Arial" w:hAnsi="Arial" w:cs="Arial"/>
          <w:lang w:eastAsia="cs-CZ"/>
        </w:rPr>
        <w:t>ve prospěch dobré věci. Za dobu fungování Karty do</w:t>
      </w:r>
      <w:r w:rsidR="003A527C">
        <w:rPr>
          <w:rFonts w:ascii="Arial" w:hAnsi="Arial" w:cs="Arial"/>
          <w:lang w:eastAsia="cs-CZ"/>
        </w:rPr>
        <w:t>bré vůle se podařilo získat bez</w:t>
      </w:r>
      <w:r w:rsidRPr="00410DDE">
        <w:rPr>
          <w:rFonts w:ascii="Arial" w:hAnsi="Arial" w:cs="Arial"/>
          <w:lang w:eastAsia="cs-CZ"/>
        </w:rPr>
        <w:t>mála pět milionů korun pro charitativní projekty třiceti českých neziskovek.</w:t>
      </w:r>
      <w:r w:rsidR="00FA35C3">
        <w:rPr>
          <w:rFonts w:ascii="Arial" w:hAnsi="Arial" w:cs="Arial"/>
          <w:lang w:eastAsia="cs-CZ"/>
        </w:rPr>
        <w:t xml:space="preserve"> </w:t>
      </w:r>
    </w:p>
    <w:p w:rsidR="00410DDE" w:rsidRDefault="00410DDE" w:rsidP="00410DDE">
      <w:pPr>
        <w:contextualSpacing/>
        <w:rPr>
          <w:rStyle w:val="StylTimesNewRoman"/>
          <w:rFonts w:ascii="Arial" w:hAnsi="Arial" w:cs="Arial"/>
          <w:lang w:eastAsia="cs-CZ"/>
        </w:rPr>
      </w:pPr>
    </w:p>
    <w:p w:rsidR="004A43FA" w:rsidRDefault="00410DDE" w:rsidP="00410DDE">
      <w:pPr>
        <w:contextualSpacing/>
        <w:rPr>
          <w:rStyle w:val="StylTimesNewRoman"/>
          <w:rFonts w:ascii="Arial" w:hAnsi="Arial" w:cs="Arial"/>
          <w:lang w:eastAsia="cs-CZ"/>
        </w:rPr>
      </w:pPr>
      <w:r w:rsidRPr="00410DDE">
        <w:rPr>
          <w:rStyle w:val="StylTimesNewRoman"/>
          <w:rFonts w:ascii="Arial" w:hAnsi="Arial" w:cs="Arial"/>
          <w:lang w:eastAsia="cs-CZ"/>
        </w:rPr>
        <w:t xml:space="preserve">ČSOB spolupracuje s neziskovým sektorem </w:t>
      </w:r>
      <w:r w:rsidR="00FA35C3" w:rsidRPr="00410DDE">
        <w:rPr>
          <w:rStyle w:val="StylTimesNewRoman"/>
          <w:rFonts w:ascii="Arial" w:hAnsi="Arial" w:cs="Arial"/>
          <w:lang w:eastAsia="cs-CZ"/>
        </w:rPr>
        <w:t xml:space="preserve">dlouhodobě </w:t>
      </w:r>
      <w:r w:rsidRPr="00410DDE">
        <w:rPr>
          <w:rStyle w:val="StylTimesNewRoman"/>
          <w:rFonts w:ascii="Arial" w:hAnsi="Arial" w:cs="Arial"/>
          <w:lang w:eastAsia="cs-CZ"/>
        </w:rPr>
        <w:t xml:space="preserve">a snaží se přicházet s  iniciativami, které na úrovni jednotlivce i společnosti přispívají k rozvoji filantropie, zlepšování a prohlubování sociálních vazeb a k ochraně životního prostředí. </w:t>
      </w:r>
    </w:p>
    <w:p w:rsidR="00410DDE" w:rsidRDefault="00410DDE" w:rsidP="00410DDE">
      <w:pPr>
        <w:contextualSpacing/>
        <w:rPr>
          <w:rFonts w:ascii="Arial" w:hAnsi="Arial" w:cs="Arial"/>
          <w:lang w:eastAsia="cs-CZ"/>
        </w:rPr>
      </w:pPr>
    </w:p>
    <w:p w:rsidR="00FA35C3" w:rsidRPr="00410DDE" w:rsidRDefault="00FA35C3" w:rsidP="00410DDE">
      <w:pPr>
        <w:contextualSpacing/>
        <w:rPr>
          <w:rFonts w:ascii="Arial" w:hAnsi="Arial" w:cs="Arial"/>
          <w:lang w:eastAsia="cs-CZ"/>
        </w:rPr>
      </w:pPr>
      <w:bookmarkStart w:id="1" w:name="_GoBack"/>
      <w:bookmarkEnd w:id="1"/>
    </w:p>
    <w:p w:rsidR="00A72957" w:rsidRPr="00C9043C" w:rsidRDefault="00A72957" w:rsidP="00A72957">
      <w:pPr>
        <w:spacing w:before="240"/>
        <w:contextualSpacing/>
        <w:jc w:val="both"/>
        <w:rPr>
          <w:rFonts w:ascii="Arial" w:hAnsi="Arial"/>
          <w:sz w:val="18"/>
          <w:szCs w:val="18"/>
          <w:lang w:eastAsia="cs-CZ"/>
        </w:rPr>
      </w:pPr>
      <w:r w:rsidRPr="00C9043C">
        <w:rPr>
          <w:rFonts w:ascii="Arial" w:hAnsi="Arial" w:cs="Arial"/>
          <w:b/>
          <w:sz w:val="18"/>
          <w:szCs w:val="18"/>
          <w:u w:val="single"/>
        </w:rPr>
        <w:t>Kontakt pro média:</w:t>
      </w:r>
    </w:p>
    <w:p w:rsidR="00A72957" w:rsidRPr="00C9043C" w:rsidRDefault="00215067" w:rsidP="00A72957">
      <w:pPr>
        <w:spacing w:after="0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Michaela Průchová</w:t>
      </w:r>
    </w:p>
    <w:p w:rsidR="00A72957" w:rsidRPr="00C9043C" w:rsidRDefault="00987511" w:rsidP="00A72957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Komunikace</w:t>
      </w:r>
      <w:r w:rsidR="00A72957" w:rsidRPr="00C9043C">
        <w:rPr>
          <w:rFonts w:ascii="Arial" w:hAnsi="Arial" w:cs="Arial"/>
          <w:sz w:val="18"/>
          <w:szCs w:val="18"/>
        </w:rPr>
        <w:t xml:space="preserve"> ČSOB</w:t>
      </w:r>
    </w:p>
    <w:p w:rsidR="00987511" w:rsidRDefault="002641C9" w:rsidP="004A43FA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  <w:hyperlink r:id="rId8" w:history="1">
        <w:r w:rsidR="00A22CCA" w:rsidRPr="00933636">
          <w:rPr>
            <w:rStyle w:val="Hypertextovodkaz"/>
            <w:rFonts w:ascii="Arial" w:hAnsi="Arial" w:cs="Arial"/>
            <w:sz w:val="18"/>
            <w:szCs w:val="18"/>
          </w:rPr>
          <w:t>mpruchova@csob.cz</w:t>
        </w:r>
      </w:hyperlink>
    </w:p>
    <w:p w:rsidR="00A22CCA" w:rsidRPr="00E17C99" w:rsidRDefault="00A22CCA" w:rsidP="00A22CCA">
      <w:pPr>
        <w:rPr>
          <w:rFonts w:ascii="Arial" w:hAnsi="Arial" w:cs="Arial"/>
          <w:sz w:val="18"/>
          <w:szCs w:val="18"/>
        </w:rPr>
      </w:pPr>
      <w:r w:rsidRPr="00C9043C">
        <w:rPr>
          <w:rFonts w:ascii="Arial" w:hAnsi="Arial" w:cs="Arial"/>
          <w:sz w:val="18"/>
          <w:szCs w:val="18"/>
        </w:rPr>
        <w:t>tel.</w:t>
      </w:r>
      <w:r>
        <w:rPr>
          <w:rFonts w:ascii="Arial" w:hAnsi="Arial" w:cs="Arial"/>
          <w:sz w:val="18"/>
          <w:szCs w:val="18"/>
        </w:rPr>
        <w:t>:</w:t>
      </w:r>
      <w:r w:rsidRPr="00C904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+420 </w:t>
      </w:r>
      <w:r w:rsidRPr="00E17C99">
        <w:rPr>
          <w:rFonts w:ascii="Arial" w:hAnsi="Arial" w:cs="Arial"/>
          <w:sz w:val="18"/>
          <w:szCs w:val="18"/>
        </w:rPr>
        <w:t>731 423</w:t>
      </w:r>
      <w:r>
        <w:rPr>
          <w:rFonts w:ascii="Arial" w:hAnsi="Arial" w:cs="Arial"/>
          <w:sz w:val="18"/>
          <w:szCs w:val="18"/>
        </w:rPr>
        <w:t> </w:t>
      </w:r>
      <w:r w:rsidRPr="00E17C99">
        <w:rPr>
          <w:rFonts w:ascii="Arial" w:hAnsi="Arial" w:cs="Arial"/>
          <w:sz w:val="18"/>
          <w:szCs w:val="18"/>
        </w:rPr>
        <w:t>281</w:t>
      </w:r>
    </w:p>
    <w:p w:rsidR="00A22CCA" w:rsidRDefault="00A22CCA" w:rsidP="004A43FA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</w:p>
    <w:sectPr w:rsidR="00A22C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1C9" w:rsidRDefault="002641C9" w:rsidP="001760F4">
      <w:pPr>
        <w:spacing w:after="0" w:line="240" w:lineRule="auto"/>
      </w:pPr>
      <w:r>
        <w:separator/>
      </w:r>
    </w:p>
  </w:endnote>
  <w:endnote w:type="continuationSeparator" w:id="0">
    <w:p w:rsidR="002641C9" w:rsidRDefault="002641C9" w:rsidP="0017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F4" w:rsidRDefault="001760F4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4549140</wp:posOffset>
          </wp:positionH>
          <wp:positionV relativeFrom="paragraph">
            <wp:posOffset>-803910</wp:posOffset>
          </wp:positionV>
          <wp:extent cx="1560830" cy="1022350"/>
          <wp:effectExtent l="0" t="0" r="0" b="0"/>
          <wp:wrapTight wrapText="bothSides">
            <wp:wrapPolygon edited="0">
              <wp:start x="3515" y="1610"/>
              <wp:lineTo x="1758" y="4830"/>
              <wp:lineTo x="2109" y="17173"/>
              <wp:lineTo x="11600" y="18246"/>
              <wp:lineTo x="13357" y="18246"/>
              <wp:lineTo x="18981" y="17173"/>
              <wp:lineTo x="18630" y="11806"/>
              <wp:lineTo x="10194" y="11270"/>
              <wp:lineTo x="19333" y="9123"/>
              <wp:lineTo x="18981" y="3220"/>
              <wp:lineTo x="4921" y="1610"/>
              <wp:lineTo x="3515" y="161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83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1C9" w:rsidRDefault="002641C9" w:rsidP="001760F4">
      <w:pPr>
        <w:spacing w:after="0" w:line="240" w:lineRule="auto"/>
      </w:pPr>
      <w:r>
        <w:separator/>
      </w:r>
    </w:p>
  </w:footnote>
  <w:footnote w:type="continuationSeparator" w:id="0">
    <w:p w:rsidR="002641C9" w:rsidRDefault="002641C9" w:rsidP="0017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11" w:rsidRDefault="0016621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73101B8" wp14:editId="5E1BF092">
          <wp:simplePos x="0" y="0"/>
          <wp:positionH relativeFrom="column">
            <wp:posOffset>4847590</wp:posOffset>
          </wp:positionH>
          <wp:positionV relativeFrom="paragraph">
            <wp:posOffset>-45720</wp:posOffset>
          </wp:positionV>
          <wp:extent cx="1309370" cy="1134745"/>
          <wp:effectExtent l="0" t="0" r="5080" b="8255"/>
          <wp:wrapTight wrapText="bothSides">
            <wp:wrapPolygon edited="0">
              <wp:start x="0" y="0"/>
              <wp:lineTo x="0" y="21395"/>
              <wp:lineTo x="21370" y="21395"/>
              <wp:lineTo x="21370" y="0"/>
              <wp:lineTo x="0" y="0"/>
            </wp:wrapPolygon>
          </wp:wrapTight>
          <wp:docPr id="4" name="Obrázek 4" descr="D:\CSOB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SOB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3009AD4" wp14:editId="69406A0A">
          <wp:simplePos x="0" y="0"/>
          <wp:positionH relativeFrom="column">
            <wp:posOffset>-747395</wp:posOffset>
          </wp:positionH>
          <wp:positionV relativeFrom="paragraph">
            <wp:posOffset>-566420</wp:posOffset>
          </wp:positionV>
          <wp:extent cx="3641725" cy="1871980"/>
          <wp:effectExtent l="0" t="0" r="0" b="0"/>
          <wp:wrapTight wrapText="bothSides">
            <wp:wrapPolygon edited="0">
              <wp:start x="0" y="0"/>
              <wp:lineTo x="0" y="21322"/>
              <wp:lineTo x="21468" y="21322"/>
              <wp:lineTo x="21468" y="0"/>
              <wp:lineTo x="0" y="0"/>
            </wp:wrapPolygon>
          </wp:wrapTight>
          <wp:docPr id="6" name="Obrázek 6" descr="D:\word\T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word\T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1725" cy="187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6211" w:rsidRDefault="00166211">
    <w:pPr>
      <w:pStyle w:val="Zhlav"/>
    </w:pPr>
  </w:p>
  <w:p w:rsidR="00166211" w:rsidRDefault="00166211">
    <w:pPr>
      <w:pStyle w:val="Zhlav"/>
    </w:pPr>
  </w:p>
  <w:p w:rsidR="00166211" w:rsidRDefault="00166211">
    <w:pPr>
      <w:pStyle w:val="Zhlav"/>
    </w:pPr>
  </w:p>
  <w:p w:rsidR="00166211" w:rsidRDefault="00166211">
    <w:pPr>
      <w:pStyle w:val="Zhlav"/>
    </w:pPr>
  </w:p>
  <w:p w:rsidR="00166211" w:rsidRDefault="00166211">
    <w:pPr>
      <w:pStyle w:val="Zhlav"/>
    </w:pPr>
  </w:p>
  <w:p w:rsidR="00166211" w:rsidRDefault="00166211">
    <w:pPr>
      <w:pStyle w:val="Zhlav"/>
    </w:pPr>
  </w:p>
  <w:p w:rsidR="001760F4" w:rsidRDefault="001760F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AE"/>
    <w:rsid w:val="00007C85"/>
    <w:rsid w:val="00166211"/>
    <w:rsid w:val="001760F4"/>
    <w:rsid w:val="001F4D3B"/>
    <w:rsid w:val="00215067"/>
    <w:rsid w:val="002641C9"/>
    <w:rsid w:val="00364DB3"/>
    <w:rsid w:val="003A527C"/>
    <w:rsid w:val="00410DDE"/>
    <w:rsid w:val="00430A87"/>
    <w:rsid w:val="004A43FA"/>
    <w:rsid w:val="005037AE"/>
    <w:rsid w:val="005172C5"/>
    <w:rsid w:val="00561BD7"/>
    <w:rsid w:val="00584435"/>
    <w:rsid w:val="00631564"/>
    <w:rsid w:val="00647890"/>
    <w:rsid w:val="006755E9"/>
    <w:rsid w:val="008C3BF4"/>
    <w:rsid w:val="00904E8D"/>
    <w:rsid w:val="00945B1D"/>
    <w:rsid w:val="00987511"/>
    <w:rsid w:val="00A22CCA"/>
    <w:rsid w:val="00A63CD2"/>
    <w:rsid w:val="00A72957"/>
    <w:rsid w:val="00AC306F"/>
    <w:rsid w:val="00AD6812"/>
    <w:rsid w:val="00B57486"/>
    <w:rsid w:val="00C20D4A"/>
    <w:rsid w:val="00DB1AF6"/>
    <w:rsid w:val="00DC0FDA"/>
    <w:rsid w:val="00DC2A63"/>
    <w:rsid w:val="00DC5526"/>
    <w:rsid w:val="00E71B6C"/>
    <w:rsid w:val="00FA35C3"/>
    <w:rsid w:val="00FB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76D19D-B33F-4525-8DA1-41D30AD1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rsid w:val="00A72957"/>
    <w:pPr>
      <w:keepNext/>
      <w:keepLines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60F4"/>
  </w:style>
  <w:style w:type="paragraph" w:styleId="Zpat">
    <w:name w:val="footer"/>
    <w:basedOn w:val="Normln"/>
    <w:link w:val="ZpatChar"/>
    <w:uiPriority w:val="99"/>
    <w:unhideWhenUsed/>
    <w:rsid w:val="0017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60F4"/>
  </w:style>
  <w:style w:type="paragraph" w:styleId="Textbubliny">
    <w:name w:val="Balloon Text"/>
    <w:basedOn w:val="Normln"/>
    <w:link w:val="TextbublinyChar"/>
    <w:uiPriority w:val="99"/>
    <w:semiHidden/>
    <w:unhideWhenUsed/>
    <w:rsid w:val="0017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0F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A72957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rsid w:val="00A72957"/>
    <w:rPr>
      <w:color w:val="0000FF"/>
      <w:u w:val="single"/>
    </w:rPr>
  </w:style>
  <w:style w:type="character" w:customStyle="1" w:styleId="StylTimesNewRoman">
    <w:name w:val="Styl Times New Roman"/>
    <w:basedOn w:val="Standardnpsmoodstavce"/>
    <w:rsid w:val="00410DDE"/>
    <w:rPr>
      <w:rFonts w:ascii="Times New Roman" w:hAnsi="Times New Roman" w:cs="Times New Roman" w:hint="default"/>
    </w:rPr>
  </w:style>
  <w:style w:type="character" w:styleId="Sledovanodkaz">
    <w:name w:val="FollowedHyperlink"/>
    <w:basedOn w:val="Standardnpsmoodstavce"/>
    <w:uiPriority w:val="99"/>
    <w:semiHidden/>
    <w:unhideWhenUsed/>
    <w:rsid w:val="00DC0F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uchova@csob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ob.cz/portal/o-csob/spolecenska-odpovednost/granty/csob-grantovy-program-karty-dobre-vu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5B0E65-0A94-4E36-850D-50B65D83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1358</Characters>
  <Application>Microsoft Office Word</Application>
  <DocSecurity>0</DocSecurity>
  <Lines>33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KAUCKÁ Linda</dc:creator>
  <cp:lastModifiedBy>PRŮCHOVÁ Michaela</cp:lastModifiedBy>
  <cp:revision>5</cp:revision>
  <cp:lastPrinted>2013-03-04T15:20:00Z</cp:lastPrinted>
  <dcterms:created xsi:type="dcterms:W3CDTF">2017-10-11T11:45:00Z</dcterms:created>
  <dcterms:modified xsi:type="dcterms:W3CDTF">2017-10-13T08:08:00Z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owner="KAUCKÁ Linda" position="TopLeft" marginX="0" marginY="0" classifiedOn="2017-10-11T13:44:56.6312855+0</vt:lpwstr>
  </property>
  <property fmtid="{D5CDD505-2E9C-101B-9397-08002B2CF9AE}" pid="3" name="CSOB-DocumentTagging.ClassificationMark.P01">
    <vt:lpwstr>2:00" showPrintedBy="false" showPrintDate="false" language="cs" ApplicationVersion="Microsoft Word, 15.0" addinVersion="5.8.11.0" template="CSOB"&gt;&lt;history bulk="false" class="Veřejné" code="C0" user="PRŮCHOVÁ Michaela" date="2017-10-11T13:44:56.64691</vt:lpwstr>
  </property>
  <property fmtid="{D5CDD505-2E9C-101B-9397-08002B2CF9AE}" pid="4" name="CSOB-DocumentTagging.ClassificationMark.P02">
    <vt:lpwstr>09+02:00" 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</Properties>
</file>