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D4" w:rsidRPr="005D52B6" w:rsidRDefault="00D67CD4" w:rsidP="00D67CD4">
      <w:pPr>
        <w:jc w:val="both"/>
        <w:rPr>
          <w:rFonts w:cs="Arial"/>
        </w:rPr>
      </w:pPr>
      <w:r w:rsidRPr="005D52B6">
        <w:rPr>
          <w:rFonts w:cs="Arial"/>
        </w:rPr>
        <w:t>V Praze, dne</w:t>
      </w:r>
      <w:r w:rsidR="0017005B">
        <w:rPr>
          <w:rFonts w:cs="Arial"/>
        </w:rPr>
        <w:t xml:space="preserve"> </w:t>
      </w:r>
      <w:r w:rsidR="00BF2E37">
        <w:rPr>
          <w:rFonts w:cs="Arial"/>
        </w:rPr>
        <w:t>6</w:t>
      </w:r>
      <w:r w:rsidRPr="005D52B6">
        <w:rPr>
          <w:rFonts w:cs="Arial"/>
        </w:rPr>
        <w:t xml:space="preserve">. </w:t>
      </w:r>
      <w:r w:rsidR="00BF2E37">
        <w:rPr>
          <w:rFonts w:cs="Arial"/>
        </w:rPr>
        <w:t>března</w:t>
      </w:r>
      <w:r>
        <w:rPr>
          <w:rFonts w:cs="Arial"/>
        </w:rPr>
        <w:t xml:space="preserve"> </w:t>
      </w:r>
      <w:r w:rsidRPr="005D52B6">
        <w:rPr>
          <w:rFonts w:cs="Arial"/>
        </w:rPr>
        <w:t>201</w:t>
      </w:r>
      <w:r>
        <w:rPr>
          <w:rFonts w:cs="Arial"/>
        </w:rPr>
        <w:t>8</w:t>
      </w:r>
    </w:p>
    <w:p w:rsidR="0033624E" w:rsidRDefault="00D67CD4" w:rsidP="00900779">
      <w:pPr>
        <w:pStyle w:val="Nadpis1"/>
        <w:jc w:val="both"/>
      </w:pPr>
      <w:r w:rsidRPr="005D52B6">
        <w:rPr>
          <w:sz w:val="36"/>
          <w:szCs w:val="36"/>
        </w:rPr>
        <w:t>TISKOVÁ ZPRÁVA</w:t>
      </w:r>
    </w:p>
    <w:p w:rsidR="0033624E" w:rsidRDefault="0033624E" w:rsidP="00D67CD4">
      <w:pPr>
        <w:jc w:val="both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 xml:space="preserve">ČSOB propojí klienty v rámci mezinárodní sítě </w:t>
      </w:r>
      <w:proofErr w:type="spellStart"/>
      <w:r>
        <w:rPr>
          <w:rFonts w:cs="Arial"/>
          <w:b/>
          <w:i/>
          <w:sz w:val="32"/>
          <w:szCs w:val="32"/>
        </w:rPr>
        <w:t>Trade</w:t>
      </w:r>
      <w:proofErr w:type="spellEnd"/>
      <w:r>
        <w:rPr>
          <w:rFonts w:cs="Arial"/>
          <w:b/>
          <w:i/>
          <w:sz w:val="32"/>
          <w:szCs w:val="32"/>
        </w:rPr>
        <w:t xml:space="preserve"> Club</w:t>
      </w:r>
    </w:p>
    <w:p w:rsidR="0033624E" w:rsidRDefault="0033624E" w:rsidP="00D67CD4">
      <w:pPr>
        <w:jc w:val="both"/>
        <w:rPr>
          <w:rFonts w:cs="Arial"/>
          <w:b/>
          <w:i/>
          <w:sz w:val="32"/>
          <w:szCs w:val="32"/>
        </w:rPr>
      </w:pPr>
    </w:p>
    <w:p w:rsidR="0033624E" w:rsidRDefault="0033624E" w:rsidP="00D67CD4">
      <w:pPr>
        <w:jc w:val="both"/>
        <w:rPr>
          <w:rFonts w:cs="Arial"/>
          <w:b/>
          <w:i/>
          <w:sz w:val="32"/>
          <w:szCs w:val="32"/>
        </w:rPr>
      </w:pPr>
    </w:p>
    <w:p w:rsidR="00BB3585" w:rsidRDefault="004D13E4" w:rsidP="00D67CD4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ČSOB</w:t>
      </w:r>
      <w:r w:rsidR="00C62366">
        <w:rPr>
          <w:rFonts w:cs="Arial"/>
          <w:b/>
          <w:sz w:val="24"/>
          <w:szCs w:val="24"/>
        </w:rPr>
        <w:t xml:space="preserve"> </w:t>
      </w:r>
      <w:r w:rsidR="00EE6725">
        <w:rPr>
          <w:rFonts w:cs="Arial"/>
          <w:b/>
          <w:sz w:val="24"/>
          <w:szCs w:val="24"/>
        </w:rPr>
        <w:t xml:space="preserve">nově </w:t>
      </w:r>
      <w:r w:rsidR="00C62366" w:rsidRPr="00B63202">
        <w:rPr>
          <w:rFonts w:cs="Arial"/>
          <w:b/>
          <w:sz w:val="24"/>
          <w:szCs w:val="24"/>
        </w:rPr>
        <w:t xml:space="preserve">umožní </w:t>
      </w:r>
      <w:r w:rsidR="009066D0" w:rsidRPr="00B63202">
        <w:rPr>
          <w:rFonts w:cs="Arial"/>
          <w:b/>
          <w:sz w:val="24"/>
          <w:szCs w:val="24"/>
        </w:rPr>
        <w:t>firemním</w:t>
      </w:r>
      <w:r w:rsidR="00C62366" w:rsidRPr="00B63202">
        <w:rPr>
          <w:rFonts w:cs="Arial"/>
          <w:b/>
          <w:sz w:val="24"/>
          <w:szCs w:val="24"/>
        </w:rPr>
        <w:t xml:space="preserve"> </w:t>
      </w:r>
      <w:r w:rsidR="0033624E" w:rsidRPr="00B63202">
        <w:rPr>
          <w:rFonts w:cs="Arial"/>
          <w:b/>
          <w:sz w:val="24"/>
          <w:szCs w:val="24"/>
        </w:rPr>
        <w:t>a korporátním</w:t>
      </w:r>
      <w:r w:rsidR="0033624E">
        <w:rPr>
          <w:rFonts w:cs="Arial"/>
          <w:b/>
          <w:sz w:val="24"/>
          <w:szCs w:val="24"/>
        </w:rPr>
        <w:t xml:space="preserve"> </w:t>
      </w:r>
      <w:r w:rsidR="00C62366">
        <w:rPr>
          <w:rFonts w:cs="Arial"/>
          <w:b/>
          <w:sz w:val="24"/>
          <w:szCs w:val="24"/>
        </w:rPr>
        <w:t>klientům přístup</w:t>
      </w:r>
      <w:r w:rsidR="0033624E">
        <w:rPr>
          <w:rFonts w:cs="Arial"/>
          <w:b/>
          <w:sz w:val="24"/>
          <w:szCs w:val="24"/>
        </w:rPr>
        <w:t xml:space="preserve"> do mezinárodní </w:t>
      </w:r>
      <w:r w:rsidR="00430823">
        <w:rPr>
          <w:rFonts w:cs="Arial"/>
          <w:b/>
          <w:sz w:val="24"/>
          <w:szCs w:val="24"/>
        </w:rPr>
        <w:t xml:space="preserve">bankovní </w:t>
      </w:r>
      <w:r w:rsidR="0033624E">
        <w:rPr>
          <w:rFonts w:cs="Arial"/>
          <w:b/>
          <w:sz w:val="24"/>
          <w:szCs w:val="24"/>
        </w:rPr>
        <w:t>sítě</w:t>
      </w:r>
      <w:r w:rsidR="00C62366">
        <w:rPr>
          <w:rFonts w:cs="Arial"/>
          <w:b/>
          <w:sz w:val="24"/>
          <w:szCs w:val="24"/>
        </w:rPr>
        <w:t xml:space="preserve"> </w:t>
      </w:r>
      <w:proofErr w:type="spellStart"/>
      <w:r w:rsidR="00C62366">
        <w:rPr>
          <w:rFonts w:cs="Arial"/>
          <w:b/>
          <w:sz w:val="24"/>
          <w:szCs w:val="24"/>
        </w:rPr>
        <w:t>Trade</w:t>
      </w:r>
      <w:proofErr w:type="spellEnd"/>
      <w:r w:rsidR="00C62366">
        <w:rPr>
          <w:rFonts w:cs="Arial"/>
          <w:b/>
          <w:sz w:val="24"/>
          <w:szCs w:val="24"/>
        </w:rPr>
        <w:t xml:space="preserve"> Club</w:t>
      </w:r>
      <w:r w:rsidR="00430823">
        <w:rPr>
          <w:rFonts w:cs="Arial"/>
          <w:b/>
          <w:sz w:val="24"/>
          <w:szCs w:val="24"/>
        </w:rPr>
        <w:t>. Tato inovativní platforma klienty vzájemně propojuje, umožňuje jim</w:t>
      </w:r>
      <w:r w:rsidR="00C62366" w:rsidRPr="00C62366">
        <w:rPr>
          <w:rFonts w:cs="Arial"/>
          <w:b/>
          <w:sz w:val="24"/>
          <w:szCs w:val="24"/>
        </w:rPr>
        <w:t xml:space="preserve"> rozvíjet jejich mezinárodní obchod</w:t>
      </w:r>
      <w:r w:rsidR="00430823">
        <w:rPr>
          <w:rFonts w:cs="Arial"/>
          <w:b/>
          <w:sz w:val="24"/>
          <w:szCs w:val="24"/>
        </w:rPr>
        <w:t xml:space="preserve">, získávat kontakty z celého světa a zahrnuje </w:t>
      </w:r>
      <w:r w:rsidR="00BE1C06">
        <w:rPr>
          <w:rFonts w:cs="Arial"/>
          <w:b/>
          <w:sz w:val="24"/>
          <w:szCs w:val="24"/>
        </w:rPr>
        <w:t>širokou databázi</w:t>
      </w:r>
      <w:r w:rsidR="008C6D4B">
        <w:rPr>
          <w:rFonts w:cs="Arial"/>
          <w:b/>
          <w:sz w:val="24"/>
          <w:szCs w:val="24"/>
        </w:rPr>
        <w:t xml:space="preserve"> informací </w:t>
      </w:r>
      <w:r w:rsidR="00430823">
        <w:rPr>
          <w:rFonts w:cs="Arial"/>
          <w:b/>
          <w:sz w:val="24"/>
          <w:szCs w:val="24"/>
        </w:rPr>
        <w:t>o</w:t>
      </w:r>
      <w:r w:rsidR="00BE1C06">
        <w:rPr>
          <w:rFonts w:cs="Arial"/>
          <w:b/>
          <w:sz w:val="24"/>
          <w:szCs w:val="24"/>
        </w:rPr>
        <w:t> </w:t>
      </w:r>
      <w:r w:rsidR="00430823">
        <w:rPr>
          <w:rFonts w:cs="Arial"/>
          <w:b/>
          <w:sz w:val="24"/>
          <w:szCs w:val="24"/>
        </w:rPr>
        <w:t xml:space="preserve">daných teritoriích. </w:t>
      </w:r>
      <w:proofErr w:type="spellStart"/>
      <w:r w:rsidR="00C62366">
        <w:rPr>
          <w:rFonts w:cs="Arial"/>
          <w:b/>
          <w:sz w:val="24"/>
          <w:szCs w:val="24"/>
        </w:rPr>
        <w:t>Trade</w:t>
      </w:r>
      <w:proofErr w:type="spellEnd"/>
      <w:r w:rsidR="00C62366">
        <w:rPr>
          <w:rFonts w:cs="Arial"/>
          <w:b/>
          <w:sz w:val="24"/>
          <w:szCs w:val="24"/>
        </w:rPr>
        <w:t xml:space="preserve"> Club je </w:t>
      </w:r>
      <w:r w:rsidR="00430823">
        <w:rPr>
          <w:rFonts w:cs="Arial"/>
          <w:b/>
          <w:sz w:val="24"/>
          <w:szCs w:val="24"/>
        </w:rPr>
        <w:t>od 6. března 2018</w:t>
      </w:r>
      <w:r w:rsidR="007817C5">
        <w:rPr>
          <w:rFonts w:cs="Arial"/>
          <w:b/>
          <w:sz w:val="24"/>
          <w:szCs w:val="24"/>
        </w:rPr>
        <w:t xml:space="preserve"> </w:t>
      </w:r>
      <w:r w:rsidR="00C62366">
        <w:rPr>
          <w:rFonts w:cs="Arial"/>
          <w:b/>
          <w:sz w:val="24"/>
          <w:szCs w:val="24"/>
        </w:rPr>
        <w:t xml:space="preserve">k dispozici </w:t>
      </w:r>
      <w:r w:rsidR="00BE1C06">
        <w:rPr>
          <w:rFonts w:cs="Arial"/>
          <w:b/>
          <w:sz w:val="24"/>
          <w:szCs w:val="24"/>
        </w:rPr>
        <w:t xml:space="preserve">také </w:t>
      </w:r>
      <w:r w:rsidR="00EC443A">
        <w:rPr>
          <w:rFonts w:cs="Arial"/>
          <w:b/>
          <w:sz w:val="24"/>
          <w:szCs w:val="24"/>
        </w:rPr>
        <w:t xml:space="preserve">na trzích </w:t>
      </w:r>
      <w:r w:rsidR="00BE1C06">
        <w:rPr>
          <w:rFonts w:cs="Arial"/>
          <w:b/>
          <w:sz w:val="24"/>
          <w:szCs w:val="24"/>
        </w:rPr>
        <w:t>v </w:t>
      </w:r>
      <w:r w:rsidR="00C62366" w:rsidRPr="00C62366">
        <w:rPr>
          <w:rFonts w:cs="Arial"/>
          <w:b/>
          <w:sz w:val="24"/>
          <w:szCs w:val="24"/>
        </w:rPr>
        <w:t xml:space="preserve">Belgii, </w:t>
      </w:r>
      <w:r w:rsidR="006D39E8">
        <w:rPr>
          <w:rFonts w:cs="Arial"/>
          <w:b/>
          <w:sz w:val="24"/>
          <w:szCs w:val="24"/>
        </w:rPr>
        <w:t xml:space="preserve">Bulharsku a </w:t>
      </w:r>
      <w:r w:rsidR="00EC443A">
        <w:rPr>
          <w:rFonts w:cs="Arial"/>
          <w:b/>
          <w:sz w:val="24"/>
          <w:szCs w:val="24"/>
        </w:rPr>
        <w:t>Maďarsku</w:t>
      </w:r>
      <w:r w:rsidR="006D39E8">
        <w:rPr>
          <w:rFonts w:cs="Arial"/>
          <w:b/>
          <w:sz w:val="24"/>
          <w:szCs w:val="24"/>
        </w:rPr>
        <w:t>.</w:t>
      </w:r>
    </w:p>
    <w:p w:rsidR="00BF2E37" w:rsidRDefault="00BF2E37" w:rsidP="00D67CD4">
      <w:pPr>
        <w:jc w:val="both"/>
        <w:rPr>
          <w:rFonts w:cs="Arial"/>
          <w:b/>
          <w:sz w:val="24"/>
          <w:szCs w:val="24"/>
        </w:rPr>
      </w:pPr>
    </w:p>
    <w:p w:rsidR="00621FEF" w:rsidRDefault="008C6D4B" w:rsidP="00D67CD4">
      <w:pPr>
        <w:jc w:val="both"/>
        <w:rPr>
          <w:rFonts w:cs="Arial"/>
        </w:rPr>
      </w:pPr>
      <w:r>
        <w:rPr>
          <w:rFonts w:cs="Arial"/>
        </w:rPr>
        <w:t xml:space="preserve">ČSOB </w:t>
      </w:r>
      <w:proofErr w:type="spellStart"/>
      <w:r w:rsidR="00EC443A">
        <w:rPr>
          <w:rFonts w:cs="Arial"/>
        </w:rPr>
        <w:t>Trade</w:t>
      </w:r>
      <w:proofErr w:type="spellEnd"/>
      <w:r w:rsidR="00EC443A">
        <w:rPr>
          <w:rFonts w:cs="Arial"/>
        </w:rPr>
        <w:t xml:space="preserve"> Club</w:t>
      </w:r>
      <w:r w:rsidR="00C62366" w:rsidRPr="00C62366">
        <w:rPr>
          <w:rFonts w:cs="Arial"/>
        </w:rPr>
        <w:t xml:space="preserve"> </w:t>
      </w:r>
      <w:r w:rsidR="00430823">
        <w:rPr>
          <w:rFonts w:cs="Arial"/>
        </w:rPr>
        <w:t>tvoří</w:t>
      </w:r>
      <w:r w:rsidR="00430823" w:rsidRPr="00C62366">
        <w:rPr>
          <w:rFonts w:cs="Arial"/>
        </w:rPr>
        <w:t xml:space="preserve"> </w:t>
      </w:r>
      <w:r w:rsidR="00C62366" w:rsidRPr="00C62366">
        <w:rPr>
          <w:rFonts w:cs="Arial"/>
        </w:rPr>
        <w:t xml:space="preserve">dvě hlavní </w:t>
      </w:r>
      <w:r w:rsidR="00430823">
        <w:rPr>
          <w:rFonts w:cs="Arial"/>
        </w:rPr>
        <w:t>části</w:t>
      </w:r>
      <w:r w:rsidR="00C62366" w:rsidRPr="00C62366">
        <w:rPr>
          <w:rFonts w:cs="Arial"/>
        </w:rPr>
        <w:t xml:space="preserve">: </w:t>
      </w:r>
      <w:r w:rsidR="00430823">
        <w:rPr>
          <w:rFonts w:cs="Arial"/>
        </w:rPr>
        <w:t>nástroj</w:t>
      </w:r>
      <w:r w:rsidR="00430823" w:rsidRPr="00C62366">
        <w:rPr>
          <w:rFonts w:cs="Arial"/>
        </w:rPr>
        <w:t xml:space="preserve"> </w:t>
      </w:r>
      <w:r w:rsidR="00C62366" w:rsidRPr="00C62366">
        <w:rPr>
          <w:rFonts w:cs="Arial"/>
        </w:rPr>
        <w:t>pro hledání obchodních partnerů a rozsáh</w:t>
      </w:r>
      <w:r w:rsidR="00BE1C06">
        <w:rPr>
          <w:rFonts w:cs="Arial"/>
        </w:rPr>
        <w:t>lá</w:t>
      </w:r>
      <w:r w:rsidR="00C62366" w:rsidRPr="00C62366">
        <w:rPr>
          <w:rFonts w:cs="Arial"/>
        </w:rPr>
        <w:t xml:space="preserve"> </w:t>
      </w:r>
      <w:r w:rsidR="009066D0">
        <w:rPr>
          <w:rFonts w:cs="Arial"/>
        </w:rPr>
        <w:t>databáz</w:t>
      </w:r>
      <w:r w:rsidR="00BE1C06">
        <w:rPr>
          <w:rFonts w:cs="Arial"/>
        </w:rPr>
        <w:t>e</w:t>
      </w:r>
      <w:r w:rsidR="00C62366" w:rsidRPr="00C62366">
        <w:rPr>
          <w:rFonts w:cs="Arial"/>
        </w:rPr>
        <w:t xml:space="preserve"> i</w:t>
      </w:r>
      <w:r w:rsidR="00C62366">
        <w:rPr>
          <w:rFonts w:cs="Arial"/>
        </w:rPr>
        <w:t xml:space="preserve">nformací o jednotlivých trzích. </w:t>
      </w:r>
      <w:r w:rsidR="00BE1C06">
        <w:rPr>
          <w:rFonts w:cs="Arial"/>
        </w:rPr>
        <w:t>Platforma</w:t>
      </w:r>
      <w:r w:rsidR="00BE1C06" w:rsidRPr="00C62366">
        <w:rPr>
          <w:rFonts w:cs="Arial"/>
        </w:rPr>
        <w:t xml:space="preserve"> </w:t>
      </w:r>
      <w:r w:rsidR="00C62366" w:rsidRPr="00C62366">
        <w:rPr>
          <w:rFonts w:cs="Arial"/>
        </w:rPr>
        <w:t xml:space="preserve">vytváří nové obchodní příležitosti </w:t>
      </w:r>
      <w:r w:rsidR="00BE1C06">
        <w:rPr>
          <w:rFonts w:cs="Arial"/>
        </w:rPr>
        <w:t xml:space="preserve">i </w:t>
      </w:r>
      <w:r w:rsidR="00C62366" w:rsidRPr="00C62366">
        <w:rPr>
          <w:rFonts w:cs="Arial"/>
        </w:rPr>
        <w:t xml:space="preserve">díky tomu, že má </w:t>
      </w:r>
      <w:r w:rsidR="00BE1C06">
        <w:rPr>
          <w:rFonts w:cs="Arial"/>
        </w:rPr>
        <w:t>v tento okamžik již</w:t>
      </w:r>
      <w:r>
        <w:rPr>
          <w:rFonts w:cs="Arial"/>
        </w:rPr>
        <w:t xml:space="preserve"> </w:t>
      </w:r>
      <w:r w:rsidR="00C62366" w:rsidRPr="00C62366">
        <w:rPr>
          <w:rFonts w:cs="Arial"/>
        </w:rPr>
        <w:t>16</w:t>
      </w:r>
      <w:r w:rsidR="009066D0">
        <w:rPr>
          <w:rFonts w:cs="Arial"/>
        </w:rPr>
        <w:t xml:space="preserve"> </w:t>
      </w:r>
      <w:r w:rsidR="00C62366" w:rsidRPr="00C62366">
        <w:rPr>
          <w:rFonts w:cs="Arial"/>
        </w:rPr>
        <w:t xml:space="preserve">000 </w:t>
      </w:r>
      <w:r w:rsidR="00BE1C06">
        <w:rPr>
          <w:rFonts w:cs="Arial"/>
        </w:rPr>
        <w:t>uživatelů</w:t>
      </w:r>
      <w:r w:rsidR="00BE1C06" w:rsidRPr="00C62366">
        <w:rPr>
          <w:rFonts w:cs="Arial"/>
        </w:rPr>
        <w:t xml:space="preserve"> </w:t>
      </w:r>
      <w:r w:rsidR="00C62366" w:rsidRPr="00C62366">
        <w:rPr>
          <w:rFonts w:cs="Arial"/>
        </w:rPr>
        <w:t>v</w:t>
      </w:r>
      <w:r w:rsidR="00372524">
        <w:rPr>
          <w:rFonts w:cs="Arial"/>
        </w:rPr>
        <w:t>e</w:t>
      </w:r>
      <w:r w:rsidR="00C62366" w:rsidRPr="00C62366">
        <w:rPr>
          <w:rFonts w:cs="Arial"/>
        </w:rPr>
        <w:t xml:space="preserve"> </w:t>
      </w:r>
      <w:r w:rsidR="005C50D1">
        <w:rPr>
          <w:rFonts w:cs="Arial"/>
        </w:rPr>
        <w:t>33</w:t>
      </w:r>
      <w:r w:rsidR="005C50D1" w:rsidRPr="00C62366">
        <w:rPr>
          <w:rFonts w:cs="Arial"/>
        </w:rPr>
        <w:t xml:space="preserve"> </w:t>
      </w:r>
      <w:r w:rsidR="00C62366" w:rsidRPr="00C62366">
        <w:rPr>
          <w:rFonts w:cs="Arial"/>
        </w:rPr>
        <w:t xml:space="preserve">zemích. </w:t>
      </w:r>
      <w:r w:rsidR="009066D0">
        <w:rPr>
          <w:rFonts w:cs="Arial"/>
        </w:rPr>
        <w:t>Důvěryhodnost</w:t>
      </w:r>
      <w:r w:rsidR="00C62366" w:rsidRPr="00C62366">
        <w:rPr>
          <w:rFonts w:cs="Arial"/>
        </w:rPr>
        <w:t xml:space="preserve"> </w:t>
      </w:r>
      <w:r w:rsidR="00BE1C06">
        <w:rPr>
          <w:rFonts w:cs="Arial"/>
        </w:rPr>
        <w:t xml:space="preserve">a rating uživatelů aplikace </w:t>
      </w:r>
      <w:proofErr w:type="spellStart"/>
      <w:r w:rsidR="00BE1C06">
        <w:rPr>
          <w:rFonts w:cs="Arial"/>
        </w:rPr>
        <w:t>Trade</w:t>
      </w:r>
      <w:proofErr w:type="spellEnd"/>
      <w:r w:rsidR="00BE1C06">
        <w:rPr>
          <w:rFonts w:cs="Arial"/>
        </w:rPr>
        <w:t xml:space="preserve"> Club j</w:t>
      </w:r>
      <w:r w:rsidR="006D39E8">
        <w:rPr>
          <w:rFonts w:cs="Arial"/>
        </w:rPr>
        <w:t>sou</w:t>
      </w:r>
      <w:r w:rsidR="00BE1C06">
        <w:rPr>
          <w:rFonts w:cs="Arial"/>
        </w:rPr>
        <w:t xml:space="preserve"> potvrzen</w:t>
      </w:r>
      <w:r w:rsidR="006D39E8">
        <w:rPr>
          <w:rFonts w:cs="Arial"/>
        </w:rPr>
        <w:t>y</w:t>
      </w:r>
      <w:r w:rsidR="00BE1C06">
        <w:rPr>
          <w:rFonts w:cs="Arial"/>
        </w:rPr>
        <w:t xml:space="preserve"> </w:t>
      </w:r>
      <w:r w:rsidR="00C62366" w:rsidRPr="00C62366">
        <w:rPr>
          <w:rFonts w:cs="Arial"/>
        </w:rPr>
        <w:t>členský</w:t>
      </w:r>
      <w:r w:rsidR="009066D0">
        <w:rPr>
          <w:rFonts w:cs="Arial"/>
        </w:rPr>
        <w:t xml:space="preserve">mi </w:t>
      </w:r>
      <w:r w:rsidR="00C62366" w:rsidRPr="00C62366">
        <w:rPr>
          <w:rFonts w:cs="Arial"/>
        </w:rPr>
        <w:t>bank</w:t>
      </w:r>
      <w:r w:rsidR="009066D0">
        <w:rPr>
          <w:rFonts w:cs="Arial"/>
        </w:rPr>
        <w:t xml:space="preserve">ami. </w:t>
      </w:r>
    </w:p>
    <w:p w:rsidR="00C62366" w:rsidRDefault="00C62366" w:rsidP="00D67CD4">
      <w:pPr>
        <w:jc w:val="both"/>
        <w:rPr>
          <w:rFonts w:cs="Arial"/>
        </w:rPr>
      </w:pPr>
    </w:p>
    <w:p w:rsidR="00C62366" w:rsidRDefault="009066D0" w:rsidP="00900779">
      <w:pPr>
        <w:jc w:val="both"/>
        <w:rPr>
          <w:rFonts w:cs="Arial"/>
        </w:rPr>
      </w:pPr>
      <w:r>
        <w:rPr>
          <w:rFonts w:cs="Arial"/>
        </w:rPr>
        <w:t>R</w:t>
      </w:r>
      <w:r w:rsidR="00C62366" w:rsidRPr="00C62366">
        <w:rPr>
          <w:rFonts w:cs="Arial"/>
        </w:rPr>
        <w:t>ozsáhl</w:t>
      </w:r>
      <w:r>
        <w:rPr>
          <w:rFonts w:cs="Arial"/>
        </w:rPr>
        <w:t>á</w:t>
      </w:r>
      <w:r w:rsidR="00C62366" w:rsidRPr="00C62366">
        <w:rPr>
          <w:rFonts w:cs="Arial"/>
        </w:rPr>
        <w:t xml:space="preserve"> </w:t>
      </w:r>
      <w:r w:rsidR="00EC443A">
        <w:rPr>
          <w:rFonts w:cs="Arial"/>
        </w:rPr>
        <w:t>databáz</w:t>
      </w:r>
      <w:r>
        <w:rPr>
          <w:rFonts w:cs="Arial"/>
        </w:rPr>
        <w:t>e</w:t>
      </w:r>
      <w:r w:rsidR="00EC443A">
        <w:rPr>
          <w:rFonts w:cs="Arial"/>
        </w:rPr>
        <w:t xml:space="preserve"> </w:t>
      </w:r>
      <w:r w:rsidR="00811376">
        <w:rPr>
          <w:rFonts w:cs="Arial"/>
        </w:rPr>
        <w:t xml:space="preserve">obsahuje </w:t>
      </w:r>
      <w:r w:rsidR="00C62366" w:rsidRPr="00C62366">
        <w:rPr>
          <w:rFonts w:cs="Arial"/>
        </w:rPr>
        <w:t>informac</w:t>
      </w:r>
      <w:r w:rsidR="00811376">
        <w:rPr>
          <w:rFonts w:cs="Arial"/>
        </w:rPr>
        <w:t>e</w:t>
      </w:r>
      <w:r w:rsidR="00C62366" w:rsidRPr="00C62366">
        <w:rPr>
          <w:rFonts w:cs="Arial"/>
        </w:rPr>
        <w:t>, nástroj</w:t>
      </w:r>
      <w:r w:rsidR="00811376">
        <w:rPr>
          <w:rFonts w:cs="Arial"/>
        </w:rPr>
        <w:t>e</w:t>
      </w:r>
      <w:r w:rsidR="00C62366" w:rsidRPr="00C62366">
        <w:rPr>
          <w:rFonts w:cs="Arial"/>
        </w:rPr>
        <w:t xml:space="preserve"> a další </w:t>
      </w:r>
      <w:r w:rsidR="00811376">
        <w:rPr>
          <w:rFonts w:cs="Arial"/>
        </w:rPr>
        <w:t xml:space="preserve">informační </w:t>
      </w:r>
      <w:r w:rsidR="00C62366" w:rsidRPr="00C62366">
        <w:rPr>
          <w:rFonts w:cs="Arial"/>
        </w:rPr>
        <w:t>zdroj</w:t>
      </w:r>
      <w:r w:rsidR="00811376">
        <w:rPr>
          <w:rFonts w:cs="Arial"/>
        </w:rPr>
        <w:t>e</w:t>
      </w:r>
      <w:r w:rsidR="00C62366" w:rsidRPr="00C62366">
        <w:rPr>
          <w:rFonts w:cs="Arial"/>
        </w:rPr>
        <w:t xml:space="preserve">, které </w:t>
      </w:r>
      <w:r w:rsidR="00BE1C06">
        <w:rPr>
          <w:rFonts w:cs="Arial"/>
        </w:rPr>
        <w:t>firmám</w:t>
      </w:r>
      <w:r w:rsidR="00BE1C06" w:rsidRPr="00C62366">
        <w:rPr>
          <w:rFonts w:cs="Arial"/>
        </w:rPr>
        <w:t xml:space="preserve"> </w:t>
      </w:r>
      <w:r w:rsidR="00C62366" w:rsidRPr="00C62366">
        <w:rPr>
          <w:rFonts w:cs="Arial"/>
        </w:rPr>
        <w:t>pomáhají</w:t>
      </w:r>
      <w:r w:rsidR="00811376">
        <w:rPr>
          <w:rFonts w:cs="Arial"/>
        </w:rPr>
        <w:t xml:space="preserve"> úspěšně</w:t>
      </w:r>
      <w:r w:rsidR="00C62366" w:rsidRPr="00C62366">
        <w:rPr>
          <w:rFonts w:cs="Arial"/>
        </w:rPr>
        <w:t xml:space="preserve"> rozšířit jejich aktivity v</w:t>
      </w:r>
      <w:r w:rsidR="00EC443A">
        <w:rPr>
          <w:rFonts w:cs="Arial"/>
        </w:rPr>
        <w:t> </w:t>
      </w:r>
      <w:r w:rsidR="00C62366" w:rsidRPr="00C62366">
        <w:rPr>
          <w:rFonts w:cs="Arial"/>
        </w:rPr>
        <w:t>zahraničí</w:t>
      </w:r>
      <w:r w:rsidR="00EC443A">
        <w:rPr>
          <w:rFonts w:cs="Arial"/>
        </w:rPr>
        <w:t>.</w:t>
      </w:r>
      <w:r w:rsidR="003B5089">
        <w:rPr>
          <w:rFonts w:cs="Arial"/>
        </w:rPr>
        <w:t xml:space="preserve"> </w:t>
      </w:r>
      <w:r w:rsidR="00811376">
        <w:rPr>
          <w:rFonts w:cs="Arial"/>
        </w:rPr>
        <w:t>Jedná se například o</w:t>
      </w:r>
      <w:r w:rsidR="00EC443A">
        <w:rPr>
          <w:rFonts w:cs="Arial"/>
        </w:rPr>
        <w:t xml:space="preserve"> </w:t>
      </w:r>
      <w:r w:rsidR="00811376">
        <w:rPr>
          <w:rFonts w:cs="Arial"/>
        </w:rPr>
        <w:t>detailní informace</w:t>
      </w:r>
      <w:r w:rsidR="00811376" w:rsidRPr="00C62366">
        <w:rPr>
          <w:rFonts w:cs="Arial"/>
        </w:rPr>
        <w:t xml:space="preserve"> </w:t>
      </w:r>
      <w:r w:rsidR="00C62366" w:rsidRPr="00C62366">
        <w:rPr>
          <w:rFonts w:cs="Arial"/>
        </w:rPr>
        <w:t>o jednotlivých zemích, popis celní</w:t>
      </w:r>
      <w:r w:rsidR="003B5089">
        <w:rPr>
          <w:rFonts w:cs="Arial"/>
        </w:rPr>
        <w:t>ch</w:t>
      </w:r>
      <w:r w:rsidR="00EC443A">
        <w:rPr>
          <w:rFonts w:cs="Arial"/>
        </w:rPr>
        <w:t xml:space="preserve"> řízení nebo</w:t>
      </w:r>
      <w:r w:rsidR="00C62366" w:rsidRPr="00C62366">
        <w:rPr>
          <w:rFonts w:cs="Arial"/>
        </w:rPr>
        <w:t xml:space="preserve"> </w:t>
      </w:r>
      <w:r>
        <w:rPr>
          <w:rFonts w:cs="Arial"/>
        </w:rPr>
        <w:t xml:space="preserve">široký přehled dat o </w:t>
      </w:r>
      <w:r w:rsidR="00C62366" w:rsidRPr="00C62366">
        <w:rPr>
          <w:rFonts w:cs="Arial"/>
        </w:rPr>
        <w:t>s</w:t>
      </w:r>
      <w:r>
        <w:rPr>
          <w:rFonts w:cs="Arial"/>
        </w:rPr>
        <w:t>větov</w:t>
      </w:r>
      <w:r w:rsidR="003B5089">
        <w:rPr>
          <w:rFonts w:cs="Arial"/>
        </w:rPr>
        <w:t>ém dovozu a vývozu s možností filtrování dle produktů, k</w:t>
      </w:r>
      <w:r w:rsidR="00C62366" w:rsidRPr="00C62366">
        <w:rPr>
          <w:rFonts w:cs="Arial"/>
        </w:rPr>
        <w:t xml:space="preserve">teré umožní nalézt nejvhodnější mezinárodní trhy pro </w:t>
      </w:r>
      <w:r w:rsidR="00EE6725">
        <w:rPr>
          <w:rFonts w:cs="Arial"/>
        </w:rPr>
        <w:t xml:space="preserve">firemní </w:t>
      </w:r>
      <w:r w:rsidR="00C62366" w:rsidRPr="00C62366">
        <w:rPr>
          <w:rFonts w:cs="Arial"/>
        </w:rPr>
        <w:t>produkty a služby.</w:t>
      </w:r>
    </w:p>
    <w:p w:rsidR="00C62366" w:rsidRDefault="00C62366" w:rsidP="00C62366">
      <w:pPr>
        <w:jc w:val="both"/>
        <w:rPr>
          <w:rFonts w:cs="Arial"/>
          <w:i/>
          <w:lang w:bidi="cs-CZ"/>
        </w:rPr>
      </w:pPr>
    </w:p>
    <w:p w:rsidR="00C62366" w:rsidRDefault="00C62366" w:rsidP="00900779">
      <w:pPr>
        <w:jc w:val="both"/>
        <w:rPr>
          <w:rFonts w:cs="Arial"/>
          <w:lang w:bidi="cs-CZ"/>
        </w:rPr>
      </w:pPr>
      <w:r w:rsidRPr="00C62366">
        <w:rPr>
          <w:rFonts w:cs="Arial"/>
          <w:i/>
          <w:lang w:bidi="cs-CZ"/>
        </w:rPr>
        <w:t>„</w:t>
      </w:r>
      <w:r w:rsidR="00485AFB">
        <w:rPr>
          <w:rFonts w:cs="Arial"/>
          <w:i/>
          <w:lang w:bidi="cs-CZ"/>
        </w:rPr>
        <w:t>ČSOB</w:t>
      </w:r>
      <w:r w:rsidR="00485AFB" w:rsidRPr="00C62366">
        <w:rPr>
          <w:rFonts w:cs="Arial"/>
          <w:i/>
          <w:lang w:bidi="cs-CZ"/>
        </w:rPr>
        <w:t xml:space="preserve"> </w:t>
      </w:r>
      <w:r w:rsidR="00485AFB" w:rsidRPr="00180838">
        <w:rPr>
          <w:rFonts w:cs="Arial"/>
          <w:i/>
          <w:lang w:bidi="cs-CZ"/>
        </w:rPr>
        <w:t xml:space="preserve">jako jediná banka na českém trhu </w:t>
      </w:r>
      <w:r w:rsidR="00485AFB">
        <w:rPr>
          <w:rFonts w:cs="Arial"/>
          <w:i/>
          <w:lang w:bidi="cs-CZ"/>
        </w:rPr>
        <w:t xml:space="preserve">umožňuje svým </w:t>
      </w:r>
      <w:r w:rsidR="00485AFB" w:rsidRPr="00C62366">
        <w:rPr>
          <w:rFonts w:cs="Arial"/>
          <w:i/>
          <w:lang w:bidi="cs-CZ"/>
        </w:rPr>
        <w:t xml:space="preserve">klientům přístup </w:t>
      </w:r>
      <w:r w:rsidR="00485AFB">
        <w:rPr>
          <w:rFonts w:cs="Arial"/>
          <w:i/>
          <w:lang w:bidi="cs-CZ"/>
        </w:rPr>
        <w:t xml:space="preserve">do </w:t>
      </w:r>
      <w:r w:rsidR="00096FDF">
        <w:rPr>
          <w:rFonts w:cs="Arial"/>
          <w:i/>
          <w:lang w:bidi="cs-CZ"/>
        </w:rPr>
        <w:t xml:space="preserve">unikátní </w:t>
      </w:r>
      <w:r w:rsidR="00485AFB">
        <w:rPr>
          <w:rFonts w:cs="Arial"/>
          <w:i/>
          <w:lang w:bidi="cs-CZ"/>
        </w:rPr>
        <w:t>platformy</w:t>
      </w:r>
      <w:r w:rsidR="00096FDF">
        <w:rPr>
          <w:rFonts w:cs="Arial"/>
          <w:i/>
          <w:lang w:bidi="cs-CZ"/>
        </w:rPr>
        <w:t xml:space="preserve"> </w:t>
      </w:r>
      <w:proofErr w:type="spellStart"/>
      <w:r w:rsidR="00096FDF">
        <w:rPr>
          <w:rFonts w:cs="Arial"/>
          <w:i/>
          <w:lang w:bidi="cs-CZ"/>
        </w:rPr>
        <w:t>Trade</w:t>
      </w:r>
      <w:proofErr w:type="spellEnd"/>
      <w:r w:rsidR="00096FDF">
        <w:rPr>
          <w:rFonts w:cs="Arial"/>
          <w:i/>
          <w:lang w:bidi="cs-CZ"/>
        </w:rPr>
        <w:t xml:space="preserve"> Club. </w:t>
      </w:r>
      <w:r w:rsidR="00772F5F">
        <w:rPr>
          <w:rFonts w:cs="Arial"/>
          <w:i/>
          <w:lang w:bidi="cs-CZ"/>
        </w:rPr>
        <w:t xml:space="preserve">Jedná se o významnou bankovní inovaci na poli mezinárodního obchodu. </w:t>
      </w:r>
      <w:r w:rsidR="00096FDF">
        <w:rPr>
          <w:rFonts w:cs="Arial"/>
          <w:i/>
          <w:lang w:bidi="cs-CZ"/>
        </w:rPr>
        <w:t xml:space="preserve">Tato aplikace aktuálně </w:t>
      </w:r>
      <w:r w:rsidR="00485AFB">
        <w:rPr>
          <w:rFonts w:cs="Arial"/>
          <w:i/>
          <w:lang w:bidi="cs-CZ"/>
        </w:rPr>
        <w:t xml:space="preserve">propojuje </w:t>
      </w:r>
      <w:r w:rsidR="00096FDF">
        <w:rPr>
          <w:rFonts w:cs="Arial"/>
          <w:i/>
          <w:lang w:bidi="cs-CZ"/>
        </w:rPr>
        <w:t xml:space="preserve">klienty z </w:t>
      </w:r>
      <w:r w:rsidR="00D65977">
        <w:rPr>
          <w:rFonts w:cs="Arial"/>
          <w:i/>
          <w:lang w:bidi="cs-CZ"/>
        </w:rPr>
        <w:t>více než 33 zemí</w:t>
      </w:r>
      <w:r w:rsidR="006D39E8">
        <w:rPr>
          <w:rFonts w:cs="Arial"/>
          <w:i/>
          <w:lang w:bidi="cs-CZ"/>
        </w:rPr>
        <w:t xml:space="preserve"> a</w:t>
      </w:r>
      <w:r w:rsidR="00D65977">
        <w:rPr>
          <w:rFonts w:cs="Arial"/>
          <w:i/>
          <w:lang w:bidi="cs-CZ"/>
        </w:rPr>
        <w:t xml:space="preserve"> d</w:t>
      </w:r>
      <w:r w:rsidR="00485AFB" w:rsidRPr="00442EB3">
        <w:rPr>
          <w:rFonts w:cs="Arial"/>
          <w:i/>
          <w:lang w:bidi="cs-CZ"/>
        </w:rPr>
        <w:t>o konce roku 2018 očekáváme</w:t>
      </w:r>
      <w:r w:rsidR="00485AFB">
        <w:rPr>
          <w:rFonts w:cs="Arial"/>
          <w:i/>
          <w:lang w:bidi="cs-CZ"/>
        </w:rPr>
        <w:t>,</w:t>
      </w:r>
      <w:r w:rsidR="00485AFB" w:rsidRPr="00442EB3">
        <w:rPr>
          <w:rFonts w:cs="Arial"/>
          <w:i/>
          <w:lang w:bidi="cs-CZ"/>
        </w:rPr>
        <w:t xml:space="preserve"> že </w:t>
      </w:r>
      <w:r w:rsidR="00D65977">
        <w:rPr>
          <w:rFonts w:cs="Arial"/>
          <w:i/>
          <w:lang w:bidi="cs-CZ"/>
        </w:rPr>
        <w:t xml:space="preserve">celkový </w:t>
      </w:r>
      <w:r w:rsidR="00096FDF">
        <w:rPr>
          <w:rFonts w:cs="Arial"/>
          <w:i/>
          <w:lang w:bidi="cs-CZ"/>
        </w:rPr>
        <w:t xml:space="preserve">počet </w:t>
      </w:r>
      <w:r w:rsidR="006D39E8">
        <w:rPr>
          <w:rFonts w:cs="Arial"/>
          <w:i/>
          <w:lang w:bidi="cs-CZ"/>
        </w:rPr>
        <w:t xml:space="preserve">klientů </w:t>
      </w:r>
      <w:r w:rsidR="00485AFB" w:rsidRPr="00442EB3">
        <w:rPr>
          <w:rFonts w:cs="Arial"/>
          <w:i/>
          <w:lang w:bidi="cs-CZ"/>
        </w:rPr>
        <w:t xml:space="preserve">překročí </w:t>
      </w:r>
      <w:r w:rsidR="00E2058B">
        <w:rPr>
          <w:rFonts w:cs="Arial"/>
          <w:i/>
          <w:lang w:bidi="cs-CZ"/>
        </w:rPr>
        <w:t>4</w:t>
      </w:r>
      <w:r w:rsidR="00485AFB" w:rsidRPr="00442EB3">
        <w:rPr>
          <w:rFonts w:cs="Arial"/>
          <w:i/>
          <w:lang w:bidi="cs-CZ"/>
        </w:rPr>
        <w:t>0.</w:t>
      </w:r>
      <w:r w:rsidR="00485AFB">
        <w:rPr>
          <w:rFonts w:cs="Arial"/>
          <w:i/>
          <w:lang w:bidi="cs-CZ"/>
        </w:rPr>
        <w:t xml:space="preserve"> Zájem o tuto platformu je ve </w:t>
      </w:r>
      <w:r w:rsidR="00485AFB">
        <w:rPr>
          <w:rFonts w:cs="Arial"/>
          <w:i/>
          <w:lang w:bidi="cs-CZ"/>
        </w:rPr>
        <w:lastRenderedPageBreak/>
        <w:t>všech zemích enormní.</w:t>
      </w:r>
      <w:r w:rsidR="00096FDF">
        <w:rPr>
          <w:rFonts w:cs="Arial"/>
          <w:i/>
          <w:lang w:bidi="cs-CZ"/>
        </w:rPr>
        <w:t xml:space="preserve"> </w:t>
      </w:r>
      <w:r w:rsidR="00772F5F">
        <w:rPr>
          <w:rFonts w:cs="Arial"/>
          <w:i/>
          <w:lang w:bidi="cs-CZ"/>
        </w:rPr>
        <w:t>Věříme</w:t>
      </w:r>
      <w:r w:rsidRPr="00C62366">
        <w:rPr>
          <w:rFonts w:cs="Arial"/>
          <w:i/>
          <w:lang w:bidi="cs-CZ"/>
        </w:rPr>
        <w:t xml:space="preserve">, že </w:t>
      </w:r>
      <w:r w:rsidR="008C6D4B">
        <w:rPr>
          <w:rFonts w:cs="Arial"/>
          <w:i/>
          <w:lang w:bidi="cs-CZ"/>
        </w:rPr>
        <w:t>ČSOB</w:t>
      </w:r>
      <w:r w:rsidRPr="00C62366">
        <w:rPr>
          <w:rFonts w:cs="Arial"/>
          <w:i/>
          <w:lang w:bidi="cs-CZ"/>
        </w:rPr>
        <w:t xml:space="preserve"> </w:t>
      </w:r>
      <w:proofErr w:type="spellStart"/>
      <w:r w:rsidRPr="00C62366">
        <w:rPr>
          <w:rFonts w:cs="Arial"/>
          <w:i/>
          <w:lang w:bidi="cs-CZ"/>
        </w:rPr>
        <w:t>Trade</w:t>
      </w:r>
      <w:proofErr w:type="spellEnd"/>
      <w:r w:rsidRPr="00C62366">
        <w:rPr>
          <w:rFonts w:cs="Arial"/>
          <w:i/>
          <w:lang w:bidi="cs-CZ"/>
        </w:rPr>
        <w:t xml:space="preserve"> Club </w:t>
      </w:r>
      <w:r w:rsidR="00D65977">
        <w:rPr>
          <w:rFonts w:cs="Arial"/>
          <w:i/>
          <w:lang w:bidi="cs-CZ"/>
        </w:rPr>
        <w:t>umožní</w:t>
      </w:r>
      <w:r w:rsidR="00D65977" w:rsidRPr="00C62366">
        <w:rPr>
          <w:rFonts w:cs="Arial"/>
          <w:i/>
          <w:lang w:bidi="cs-CZ"/>
        </w:rPr>
        <w:t xml:space="preserve"> </w:t>
      </w:r>
      <w:r w:rsidRPr="00C62366">
        <w:rPr>
          <w:rFonts w:cs="Arial"/>
          <w:i/>
          <w:lang w:bidi="cs-CZ"/>
        </w:rPr>
        <w:t>našim klientům dále rozvíjet své nápady a rozšiřovat své podnikán</w:t>
      </w:r>
      <w:r>
        <w:rPr>
          <w:rFonts w:cs="Arial"/>
          <w:i/>
          <w:lang w:bidi="cs-CZ"/>
        </w:rPr>
        <w:t>í</w:t>
      </w:r>
      <w:r w:rsidRPr="00C62366">
        <w:rPr>
          <w:rFonts w:cs="Arial"/>
          <w:i/>
          <w:lang w:bidi="cs-CZ"/>
        </w:rPr>
        <w:t xml:space="preserve">,“ </w:t>
      </w:r>
      <w:r w:rsidRPr="00C62366">
        <w:rPr>
          <w:rFonts w:cs="Arial"/>
          <w:lang w:bidi="cs-CZ"/>
        </w:rPr>
        <w:t>uvádí</w:t>
      </w:r>
      <w:r w:rsidRPr="00C62366">
        <w:rPr>
          <w:rFonts w:cs="Arial"/>
          <w:i/>
          <w:lang w:bidi="cs-CZ"/>
        </w:rPr>
        <w:t xml:space="preserve"> </w:t>
      </w:r>
      <w:r w:rsidR="005C50D1">
        <w:rPr>
          <w:rFonts w:cs="Arial"/>
          <w:lang w:bidi="cs-CZ"/>
        </w:rPr>
        <w:t>Petr Manda</w:t>
      </w:r>
      <w:r w:rsidRPr="00C62366">
        <w:rPr>
          <w:rFonts w:cs="Arial"/>
          <w:lang w:bidi="cs-CZ"/>
        </w:rPr>
        <w:t xml:space="preserve">, </w:t>
      </w:r>
      <w:r w:rsidR="006D39E8">
        <w:rPr>
          <w:rFonts w:cs="Arial"/>
          <w:lang w:bidi="cs-CZ"/>
        </w:rPr>
        <w:t>v</w:t>
      </w:r>
      <w:r w:rsidR="005C50D1">
        <w:rPr>
          <w:rFonts w:cs="Arial"/>
          <w:lang w:bidi="cs-CZ"/>
        </w:rPr>
        <w:t>ýkonný ředitel firemního bankovnictví</w:t>
      </w:r>
      <w:r w:rsidR="00372524">
        <w:rPr>
          <w:rFonts w:cs="Arial"/>
          <w:lang w:bidi="cs-CZ"/>
        </w:rPr>
        <w:t xml:space="preserve"> </w:t>
      </w:r>
      <w:r w:rsidR="008C6D4B">
        <w:rPr>
          <w:rFonts w:cs="Arial"/>
          <w:lang w:bidi="cs-CZ"/>
        </w:rPr>
        <w:t>ČSOB</w:t>
      </w:r>
      <w:r w:rsidRPr="00C62366">
        <w:rPr>
          <w:rFonts w:cs="Arial"/>
          <w:lang w:bidi="cs-CZ"/>
        </w:rPr>
        <w:t>.</w:t>
      </w:r>
    </w:p>
    <w:p w:rsidR="00485AFB" w:rsidRDefault="00485AFB" w:rsidP="00C62366">
      <w:pPr>
        <w:jc w:val="both"/>
        <w:rPr>
          <w:rFonts w:cs="Arial"/>
          <w:lang w:bidi="cs-CZ"/>
        </w:rPr>
      </w:pPr>
    </w:p>
    <w:p w:rsidR="00C62366" w:rsidRPr="00372524" w:rsidRDefault="00C62366" w:rsidP="00C62366">
      <w:pPr>
        <w:jc w:val="both"/>
        <w:rPr>
          <w:rFonts w:cs="Arial"/>
        </w:rPr>
      </w:pPr>
      <w:r w:rsidRPr="00C62366">
        <w:rPr>
          <w:rFonts w:cs="Arial"/>
        </w:rPr>
        <w:t>Jednou z</w:t>
      </w:r>
      <w:r w:rsidR="005509CE">
        <w:rPr>
          <w:rFonts w:cs="Arial"/>
        </w:rPr>
        <w:t xml:space="preserve"> hlavních výhod </w:t>
      </w:r>
      <w:r w:rsidR="008C6D4B">
        <w:rPr>
          <w:rFonts w:cs="Arial"/>
        </w:rPr>
        <w:t>ČSOB</w:t>
      </w:r>
      <w:r w:rsidR="009B427E">
        <w:rPr>
          <w:rFonts w:cs="Arial"/>
        </w:rPr>
        <w:t xml:space="preserve"> </w:t>
      </w:r>
      <w:proofErr w:type="spellStart"/>
      <w:r w:rsidRPr="00C62366">
        <w:rPr>
          <w:rFonts w:cs="Arial"/>
        </w:rPr>
        <w:t>Trade</w:t>
      </w:r>
      <w:proofErr w:type="spellEnd"/>
      <w:r w:rsidRPr="00C62366">
        <w:rPr>
          <w:rFonts w:cs="Arial"/>
        </w:rPr>
        <w:t xml:space="preserve"> Clubu je to, že se na jedn</w:t>
      </w:r>
      <w:r w:rsidR="009B427E">
        <w:rPr>
          <w:rFonts w:cs="Arial"/>
        </w:rPr>
        <w:t>o</w:t>
      </w:r>
      <w:r w:rsidR="005509CE">
        <w:rPr>
          <w:rFonts w:cs="Arial"/>
        </w:rPr>
        <w:t>m</w:t>
      </w:r>
      <w:r w:rsidR="009B427E">
        <w:rPr>
          <w:rFonts w:cs="Arial"/>
        </w:rPr>
        <w:t xml:space="preserve"> místě</w:t>
      </w:r>
      <w:r w:rsidRPr="00C62366">
        <w:rPr>
          <w:rFonts w:cs="Arial"/>
        </w:rPr>
        <w:t xml:space="preserve"> setkávají </w:t>
      </w:r>
      <w:r w:rsidR="005509CE">
        <w:rPr>
          <w:rFonts w:cs="Arial"/>
        </w:rPr>
        <w:t xml:space="preserve">prověření </w:t>
      </w:r>
      <w:r w:rsidRPr="00C62366">
        <w:rPr>
          <w:rFonts w:cs="Arial"/>
        </w:rPr>
        <w:t>klienti různých partnerských bank</w:t>
      </w:r>
      <w:r w:rsidR="005509CE">
        <w:rPr>
          <w:rFonts w:cs="Arial"/>
        </w:rPr>
        <w:t xml:space="preserve"> aliance </w:t>
      </w:r>
      <w:proofErr w:type="spellStart"/>
      <w:r w:rsidR="005509CE">
        <w:rPr>
          <w:rFonts w:cs="Arial"/>
        </w:rPr>
        <w:t>Trade</w:t>
      </w:r>
      <w:proofErr w:type="spellEnd"/>
      <w:r w:rsidR="005509CE">
        <w:rPr>
          <w:rFonts w:cs="Arial"/>
        </w:rPr>
        <w:t xml:space="preserve"> Club. </w:t>
      </w:r>
      <w:r w:rsidR="00EC443A">
        <w:rPr>
          <w:rFonts w:cs="Arial"/>
        </w:rPr>
        <w:t>A</w:t>
      </w:r>
      <w:r w:rsidRPr="00C62366">
        <w:rPr>
          <w:rFonts w:cs="Arial"/>
        </w:rPr>
        <w:t xml:space="preserve">ktuálními </w:t>
      </w:r>
      <w:r w:rsidR="005509CE">
        <w:rPr>
          <w:rFonts w:cs="Arial"/>
        </w:rPr>
        <w:t>členy aliance</w:t>
      </w:r>
      <w:r w:rsidRPr="00C62366">
        <w:rPr>
          <w:rFonts w:cs="Arial"/>
        </w:rPr>
        <w:t xml:space="preserve"> jsou mj. </w:t>
      </w:r>
      <w:proofErr w:type="spellStart"/>
      <w:r w:rsidRPr="00C62366">
        <w:rPr>
          <w:rFonts w:cs="Arial"/>
        </w:rPr>
        <w:t>Banco</w:t>
      </w:r>
      <w:proofErr w:type="spellEnd"/>
      <w:r w:rsidRPr="00C62366">
        <w:rPr>
          <w:rFonts w:cs="Arial"/>
        </w:rPr>
        <w:t xml:space="preserve"> </w:t>
      </w:r>
      <w:proofErr w:type="spellStart"/>
      <w:r w:rsidRPr="00C62366">
        <w:rPr>
          <w:rFonts w:cs="Arial"/>
        </w:rPr>
        <w:t>Santander</w:t>
      </w:r>
      <w:proofErr w:type="spellEnd"/>
      <w:r w:rsidRPr="00C62366">
        <w:rPr>
          <w:rFonts w:cs="Arial"/>
        </w:rPr>
        <w:t xml:space="preserve">, </w:t>
      </w:r>
      <w:proofErr w:type="spellStart"/>
      <w:r w:rsidRPr="00C62366">
        <w:rPr>
          <w:rFonts w:cs="Arial"/>
        </w:rPr>
        <w:t>Nordea</w:t>
      </w:r>
      <w:proofErr w:type="spellEnd"/>
      <w:r w:rsidRPr="00C62366">
        <w:rPr>
          <w:rFonts w:cs="Arial"/>
        </w:rPr>
        <w:t xml:space="preserve">, </w:t>
      </w:r>
      <w:proofErr w:type="spellStart"/>
      <w:r w:rsidRPr="00C62366">
        <w:rPr>
          <w:rFonts w:cs="Arial"/>
        </w:rPr>
        <w:t>Eurobank</w:t>
      </w:r>
      <w:proofErr w:type="spellEnd"/>
      <w:r w:rsidRPr="00C62366">
        <w:rPr>
          <w:rFonts w:cs="Arial"/>
        </w:rPr>
        <w:t xml:space="preserve">, </w:t>
      </w:r>
      <w:proofErr w:type="spellStart"/>
      <w:r w:rsidRPr="00C62366">
        <w:rPr>
          <w:rFonts w:cs="Arial"/>
        </w:rPr>
        <w:t>Banco</w:t>
      </w:r>
      <w:proofErr w:type="spellEnd"/>
      <w:r w:rsidRPr="00C62366">
        <w:rPr>
          <w:rFonts w:cs="Arial"/>
        </w:rPr>
        <w:t xml:space="preserve"> BPM, </w:t>
      </w:r>
      <w:proofErr w:type="spellStart"/>
      <w:r w:rsidRPr="00C62366">
        <w:rPr>
          <w:rFonts w:cs="Arial"/>
        </w:rPr>
        <w:t>Credit</w:t>
      </w:r>
      <w:proofErr w:type="spellEnd"/>
      <w:r w:rsidRPr="00C62366">
        <w:rPr>
          <w:rFonts w:cs="Arial"/>
        </w:rPr>
        <w:t xml:space="preserve"> </w:t>
      </w:r>
      <w:proofErr w:type="spellStart"/>
      <w:r w:rsidRPr="00C62366">
        <w:rPr>
          <w:rFonts w:cs="Arial"/>
        </w:rPr>
        <w:t>Agricole</w:t>
      </w:r>
      <w:proofErr w:type="spellEnd"/>
      <w:r w:rsidRPr="00C62366">
        <w:rPr>
          <w:rFonts w:cs="Arial"/>
        </w:rPr>
        <w:t xml:space="preserve">, </w:t>
      </w:r>
      <w:proofErr w:type="spellStart"/>
      <w:r w:rsidRPr="00C62366">
        <w:rPr>
          <w:rFonts w:cs="Arial"/>
        </w:rPr>
        <w:t>Industrial</w:t>
      </w:r>
      <w:proofErr w:type="spellEnd"/>
      <w:r w:rsidRPr="00C62366">
        <w:rPr>
          <w:rFonts w:cs="Arial"/>
        </w:rPr>
        <w:t xml:space="preserve"> Bank </w:t>
      </w:r>
      <w:proofErr w:type="spellStart"/>
      <w:r w:rsidRPr="00C62366">
        <w:rPr>
          <w:rFonts w:cs="Arial"/>
        </w:rPr>
        <w:t>of</w:t>
      </w:r>
      <w:proofErr w:type="spellEnd"/>
      <w:r w:rsidRPr="00C62366">
        <w:rPr>
          <w:rFonts w:cs="Arial"/>
        </w:rPr>
        <w:t xml:space="preserve"> Korea a </w:t>
      </w:r>
      <w:proofErr w:type="spellStart"/>
      <w:r w:rsidRPr="00C62366">
        <w:rPr>
          <w:rFonts w:cs="Arial"/>
        </w:rPr>
        <w:t>Attijarawafa</w:t>
      </w:r>
      <w:proofErr w:type="spellEnd"/>
      <w:r w:rsidRPr="00C62366">
        <w:rPr>
          <w:rFonts w:cs="Arial"/>
        </w:rPr>
        <w:t xml:space="preserve"> Bank. Další banky budou </w:t>
      </w:r>
      <w:r w:rsidR="009B427E" w:rsidRPr="00C62366">
        <w:rPr>
          <w:rFonts w:cs="Arial"/>
        </w:rPr>
        <w:t xml:space="preserve">již brzy </w:t>
      </w:r>
      <w:r w:rsidRPr="00C62366">
        <w:rPr>
          <w:rFonts w:cs="Arial"/>
        </w:rPr>
        <w:t>následovat.</w:t>
      </w:r>
      <w:r w:rsidRPr="00372524">
        <w:rPr>
          <w:rFonts w:cs="Arial"/>
        </w:rPr>
        <w:t xml:space="preserve"> </w:t>
      </w:r>
    </w:p>
    <w:p w:rsidR="00C62366" w:rsidRDefault="00C62366" w:rsidP="00900779">
      <w:pPr>
        <w:jc w:val="both"/>
        <w:rPr>
          <w:rFonts w:cs="Arial"/>
        </w:rPr>
      </w:pPr>
      <w:r>
        <w:br/>
      </w:r>
    </w:p>
    <w:p w:rsidR="00D74159" w:rsidRPr="00C62366" w:rsidRDefault="00D74159" w:rsidP="00900779">
      <w:pPr>
        <w:jc w:val="both"/>
        <w:rPr>
          <w:rFonts w:cs="Arial"/>
        </w:rPr>
      </w:pPr>
    </w:p>
    <w:p w:rsidR="009066D0" w:rsidRPr="009066D0" w:rsidRDefault="009066D0" w:rsidP="00C62366">
      <w:pPr>
        <w:jc w:val="both"/>
        <w:rPr>
          <w:rFonts w:cs="Arial"/>
          <w:i/>
          <w:sz w:val="20"/>
          <w:szCs w:val="20"/>
        </w:rPr>
      </w:pPr>
    </w:p>
    <w:p w:rsidR="00C62366" w:rsidRPr="009066D0" w:rsidRDefault="009066D0" w:rsidP="009066D0">
      <w:pPr>
        <w:rPr>
          <w:rFonts w:cs="Arial"/>
          <w:i/>
          <w:sz w:val="20"/>
          <w:szCs w:val="20"/>
        </w:rPr>
      </w:pPr>
      <w:r w:rsidRPr="009066D0">
        <w:rPr>
          <w:rFonts w:cs="Arial"/>
          <w:i/>
          <w:sz w:val="20"/>
          <w:szCs w:val="20"/>
          <w:u w:val="single"/>
        </w:rPr>
        <w:t>Poznámka pro editory:</w:t>
      </w:r>
      <w:r>
        <w:rPr>
          <w:rFonts w:cs="Arial"/>
          <w:i/>
          <w:sz w:val="20"/>
          <w:szCs w:val="20"/>
          <w:u w:val="single"/>
        </w:rPr>
        <w:br/>
      </w:r>
      <w:r w:rsidR="008C6D4B">
        <w:rPr>
          <w:rFonts w:cs="Arial"/>
          <w:i/>
          <w:sz w:val="20"/>
          <w:szCs w:val="20"/>
        </w:rPr>
        <w:t>ČSOB</w:t>
      </w:r>
      <w:r w:rsidR="009B427E" w:rsidRPr="009066D0">
        <w:rPr>
          <w:rFonts w:cs="Arial"/>
          <w:i/>
          <w:sz w:val="20"/>
          <w:szCs w:val="20"/>
        </w:rPr>
        <w:t xml:space="preserve"> </w:t>
      </w:r>
      <w:proofErr w:type="spellStart"/>
      <w:r w:rsidR="009B427E" w:rsidRPr="009066D0">
        <w:rPr>
          <w:rFonts w:cs="Arial"/>
          <w:i/>
          <w:sz w:val="20"/>
          <w:szCs w:val="20"/>
        </w:rPr>
        <w:t>Trade</w:t>
      </w:r>
      <w:proofErr w:type="spellEnd"/>
      <w:r w:rsidR="009B427E" w:rsidRPr="009066D0">
        <w:rPr>
          <w:rFonts w:cs="Arial"/>
          <w:i/>
          <w:sz w:val="20"/>
          <w:szCs w:val="20"/>
        </w:rPr>
        <w:t xml:space="preserve"> Club umožňuje přístup </w:t>
      </w:r>
      <w:r w:rsidR="00D74159">
        <w:rPr>
          <w:rFonts w:cs="Arial"/>
          <w:i/>
          <w:sz w:val="20"/>
          <w:szCs w:val="20"/>
        </w:rPr>
        <w:t xml:space="preserve">do aplikace </w:t>
      </w:r>
      <w:r w:rsidR="009B427E" w:rsidRPr="009066D0">
        <w:rPr>
          <w:rFonts w:cs="Arial"/>
          <w:i/>
          <w:sz w:val="20"/>
          <w:szCs w:val="20"/>
        </w:rPr>
        <w:t xml:space="preserve">prostřednictvím sdružení </w:t>
      </w:r>
      <w:proofErr w:type="spellStart"/>
      <w:r w:rsidR="009B427E" w:rsidRPr="009066D0">
        <w:rPr>
          <w:rFonts w:cs="Arial"/>
          <w:i/>
          <w:sz w:val="20"/>
          <w:szCs w:val="20"/>
        </w:rPr>
        <w:t>Trade</w:t>
      </w:r>
      <w:proofErr w:type="spellEnd"/>
      <w:r w:rsidR="009B427E" w:rsidRPr="009066D0">
        <w:rPr>
          <w:rFonts w:cs="Arial"/>
          <w:i/>
          <w:sz w:val="20"/>
          <w:szCs w:val="20"/>
        </w:rPr>
        <w:t xml:space="preserve"> Club </w:t>
      </w:r>
      <w:proofErr w:type="spellStart"/>
      <w:r w:rsidR="009B427E" w:rsidRPr="009066D0">
        <w:rPr>
          <w:rFonts w:cs="Arial"/>
          <w:i/>
          <w:sz w:val="20"/>
          <w:szCs w:val="20"/>
        </w:rPr>
        <w:t>Alliance</w:t>
      </w:r>
      <w:proofErr w:type="spellEnd"/>
      <w:r w:rsidR="009B427E" w:rsidRPr="009066D0">
        <w:rPr>
          <w:rFonts w:cs="Arial"/>
          <w:i/>
          <w:sz w:val="20"/>
          <w:szCs w:val="20"/>
        </w:rPr>
        <w:t xml:space="preserve">, které </w:t>
      </w:r>
      <w:r w:rsidR="00D74159">
        <w:rPr>
          <w:rFonts w:cs="Arial"/>
          <w:i/>
          <w:sz w:val="20"/>
          <w:szCs w:val="20"/>
        </w:rPr>
        <w:t xml:space="preserve">založila </w:t>
      </w:r>
      <w:r w:rsidR="00EC2F5F" w:rsidRPr="009066D0">
        <w:rPr>
          <w:rFonts w:cs="Arial"/>
          <w:i/>
          <w:sz w:val="20"/>
          <w:szCs w:val="20"/>
        </w:rPr>
        <w:t xml:space="preserve">skupina Grupo </w:t>
      </w:r>
      <w:proofErr w:type="spellStart"/>
      <w:r w:rsidR="00EC2F5F" w:rsidRPr="009066D0">
        <w:rPr>
          <w:rFonts w:cs="Arial"/>
          <w:i/>
          <w:sz w:val="20"/>
          <w:szCs w:val="20"/>
        </w:rPr>
        <w:t>Santander</w:t>
      </w:r>
      <w:proofErr w:type="spellEnd"/>
      <w:r w:rsidR="00EC2F5F" w:rsidRPr="009066D0">
        <w:rPr>
          <w:rFonts w:cs="Arial"/>
          <w:i/>
          <w:sz w:val="20"/>
          <w:szCs w:val="20"/>
        </w:rPr>
        <w:t xml:space="preserve"> </w:t>
      </w:r>
      <w:r w:rsidR="009B427E" w:rsidRPr="009066D0">
        <w:rPr>
          <w:rFonts w:cs="Arial"/>
          <w:i/>
          <w:sz w:val="20"/>
          <w:szCs w:val="20"/>
        </w:rPr>
        <w:t xml:space="preserve">před dvěma lety. </w:t>
      </w:r>
      <w:proofErr w:type="spellStart"/>
      <w:r w:rsidR="009B427E" w:rsidRPr="009066D0">
        <w:rPr>
          <w:rFonts w:cs="Arial"/>
          <w:i/>
          <w:sz w:val="20"/>
          <w:szCs w:val="20"/>
        </w:rPr>
        <w:t>Trade</w:t>
      </w:r>
      <w:proofErr w:type="spellEnd"/>
      <w:r w:rsidR="009B427E" w:rsidRPr="009066D0">
        <w:rPr>
          <w:rFonts w:cs="Arial"/>
          <w:i/>
          <w:sz w:val="20"/>
          <w:szCs w:val="20"/>
        </w:rPr>
        <w:t xml:space="preserve"> Club provozuje společnost Export </w:t>
      </w:r>
      <w:proofErr w:type="spellStart"/>
      <w:r w:rsidR="009B427E" w:rsidRPr="009066D0">
        <w:rPr>
          <w:rFonts w:cs="Arial"/>
          <w:i/>
          <w:sz w:val="20"/>
          <w:szCs w:val="20"/>
        </w:rPr>
        <w:t>Enterprises</w:t>
      </w:r>
      <w:proofErr w:type="spellEnd"/>
      <w:r w:rsidR="009B427E" w:rsidRPr="009066D0">
        <w:rPr>
          <w:rFonts w:cs="Arial"/>
          <w:i/>
          <w:sz w:val="20"/>
          <w:szCs w:val="20"/>
        </w:rPr>
        <w:t xml:space="preserve"> S.</w:t>
      </w:r>
      <w:r w:rsidR="00BC2382">
        <w:rPr>
          <w:rFonts w:cs="Arial"/>
          <w:i/>
          <w:sz w:val="20"/>
          <w:szCs w:val="20"/>
        </w:rPr>
        <w:t xml:space="preserve"> A</w:t>
      </w:r>
      <w:bookmarkStart w:id="0" w:name="_GoBack"/>
      <w:bookmarkEnd w:id="0"/>
      <w:r w:rsidR="009B427E" w:rsidRPr="009066D0">
        <w:rPr>
          <w:rFonts w:cs="Arial"/>
          <w:i/>
          <w:sz w:val="20"/>
          <w:szCs w:val="20"/>
        </w:rPr>
        <w:t xml:space="preserve"> jako nezávislý dodavatel služeb.</w:t>
      </w:r>
    </w:p>
    <w:p w:rsidR="00D74159" w:rsidRDefault="00D74159" w:rsidP="00D67CD4">
      <w:pPr>
        <w:pStyle w:val="kontakt"/>
        <w:spacing w:after="80"/>
        <w:jc w:val="both"/>
        <w:rPr>
          <w:rFonts w:ascii="Arial" w:hAnsi="Arial" w:cs="Arial"/>
          <w:b/>
          <w:u w:val="single"/>
        </w:rPr>
      </w:pPr>
    </w:p>
    <w:p w:rsidR="00D67CD4" w:rsidRPr="00E9627F" w:rsidRDefault="00D67CD4" w:rsidP="00D67CD4">
      <w:pPr>
        <w:pStyle w:val="kontakt"/>
        <w:spacing w:after="80"/>
        <w:jc w:val="both"/>
        <w:rPr>
          <w:rFonts w:ascii="Arial" w:hAnsi="Arial" w:cs="Arial"/>
          <w:b/>
          <w:u w:val="single"/>
        </w:rPr>
      </w:pPr>
      <w:r w:rsidRPr="00E9627F">
        <w:rPr>
          <w:rFonts w:ascii="Arial" w:hAnsi="Arial" w:cs="Arial"/>
          <w:b/>
          <w:u w:val="single"/>
        </w:rPr>
        <w:t>Kontakt pro média:</w:t>
      </w:r>
    </w:p>
    <w:p w:rsidR="00D67CD4" w:rsidRPr="00B50B4B" w:rsidRDefault="00D67CD4" w:rsidP="00D67CD4">
      <w:pPr>
        <w:pStyle w:val="kontaktbez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Patrik Madle</w:t>
      </w:r>
    </w:p>
    <w:p w:rsidR="002B3222" w:rsidRPr="00E35B8F" w:rsidRDefault="00BC2382" w:rsidP="00E35B8F">
      <w:pPr>
        <w:pStyle w:val="kontaktbez"/>
        <w:jc w:val="both"/>
        <w:rPr>
          <w:rFonts w:ascii="Arial" w:eastAsiaTheme="minorEastAsia" w:hAnsi="Arial" w:cs="Arial"/>
        </w:rPr>
      </w:pPr>
      <w:hyperlink r:id="rId7" w:history="1">
        <w:r w:rsidR="00D67CD4" w:rsidRPr="006751EA">
          <w:rPr>
            <w:rFonts w:ascii="Arial" w:eastAsiaTheme="minorEastAsia" w:hAnsi="Arial" w:cs="Arial"/>
          </w:rPr>
          <w:t>patrik.madle@csob.cz</w:t>
        </w:r>
      </w:hyperlink>
      <w:r w:rsidR="00E35B8F">
        <w:rPr>
          <w:rFonts w:ascii="Arial" w:eastAsiaTheme="minorEastAsia" w:hAnsi="Arial" w:cs="Arial"/>
        </w:rPr>
        <w:t xml:space="preserve">, </w:t>
      </w:r>
      <w:r w:rsidR="00D67CD4" w:rsidRPr="006751EA">
        <w:rPr>
          <w:rFonts w:ascii="Arial" w:eastAsiaTheme="minorEastAsia" w:hAnsi="Arial" w:cs="Arial"/>
        </w:rPr>
        <w:t>tel.: 602 530</w:t>
      </w:r>
      <w:r w:rsidR="00D67CD4">
        <w:rPr>
          <w:rFonts w:ascii="Arial" w:eastAsiaTheme="minorEastAsia" w:hAnsi="Arial" w:cs="Arial"/>
        </w:rPr>
        <w:t> </w:t>
      </w:r>
      <w:r w:rsidR="00D67CD4" w:rsidRPr="006751EA">
        <w:rPr>
          <w:rFonts w:ascii="Arial" w:eastAsiaTheme="minorEastAsia" w:hAnsi="Arial" w:cs="Arial"/>
        </w:rPr>
        <w:t>639</w:t>
      </w:r>
    </w:p>
    <w:sectPr w:rsidR="002B3222" w:rsidRPr="00E35B8F" w:rsidSect="00425BAD">
      <w:headerReference w:type="default" r:id="rId8"/>
      <w:footerReference w:type="default" r:id="rId9"/>
      <w:pgSz w:w="11906" w:h="16838"/>
      <w:pgMar w:top="1276" w:right="1417" w:bottom="2977" w:left="1417" w:header="1134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8E" w:rsidRDefault="0066218E" w:rsidP="0023390A">
      <w:pPr>
        <w:spacing w:line="240" w:lineRule="auto"/>
      </w:pPr>
      <w:r>
        <w:separator/>
      </w:r>
    </w:p>
  </w:endnote>
  <w:endnote w:type="continuationSeparator" w:id="0">
    <w:p w:rsidR="0066218E" w:rsidRDefault="0066218E" w:rsidP="00233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79" w:rsidRPr="00BD00DD" w:rsidRDefault="00900779" w:rsidP="006C6925">
    <w:pPr>
      <w:pStyle w:val="Zpat"/>
      <w:tabs>
        <w:tab w:val="clear" w:pos="9072"/>
      </w:tabs>
      <w:spacing w:line="180" w:lineRule="atLeast"/>
      <w:ind w:left="1435"/>
      <w:jc w:val="both"/>
    </w:pPr>
    <w:r>
      <w:rPr>
        <w:noProof/>
        <w:color w:val="333333"/>
        <w:sz w:val="13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944B07" wp14:editId="610F51E3">
              <wp:simplePos x="0" y="0"/>
              <wp:positionH relativeFrom="page">
                <wp:posOffset>6455410</wp:posOffset>
              </wp:positionH>
              <wp:positionV relativeFrom="page">
                <wp:posOffset>10081260</wp:posOffset>
              </wp:positionV>
              <wp:extent cx="514350" cy="209550"/>
              <wp:effectExtent l="0" t="0" r="1143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779" w:rsidRDefault="00900779" w:rsidP="0023390A">
                          <w:pPr>
                            <w:pStyle w:val="Zapati2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C238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z </w:t>
                          </w:r>
                          <w:fldSimple w:instr=" NUMPAGES   \* MERGEFORMAT ">
                            <w:r w:rsidR="00BC2382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44B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08.3pt;margin-top:793.8pt;width:40.5pt;height:16.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SQqQIAAKY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" filled="f" stroked="f">
              <v:textbox inset="0,0,0,0">
                <w:txbxContent>
                  <w:p w:rsidR="00900779" w:rsidRDefault="00900779" w:rsidP="0023390A">
                    <w:pPr>
                      <w:pStyle w:val="Zapati2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C238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z </w:t>
                    </w:r>
                    <w:fldSimple w:instr=" NUMPAGES   \* MERGEFORMAT ">
                      <w:r w:rsidR="00BC2382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333333"/>
        <w:sz w:val="13"/>
        <w:lang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3C56588" wp14:editId="66D4D3BE">
              <wp:simplePos x="0" y="0"/>
              <wp:positionH relativeFrom="page">
                <wp:posOffset>3283585</wp:posOffset>
              </wp:positionH>
              <wp:positionV relativeFrom="page">
                <wp:posOffset>10081260</wp:posOffset>
              </wp:positionV>
              <wp:extent cx="993140" cy="209550"/>
              <wp:effectExtent l="0" t="0" r="165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779" w:rsidRDefault="00900779" w:rsidP="0023390A">
                          <w:pPr>
                            <w:pStyle w:val="Zapati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ČSOB – Tisková zpráva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56588" id="Text Box 2" o:spid="_x0000_s1027" type="#_x0000_t202" style="position:absolute;left:0;text-align:left;margin-left:258.55pt;margin-top:793.8pt;width:78.2pt;height:16.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" filled="f" stroked="f">
              <v:textbox inset="0,0,0,0">
                <w:txbxContent>
                  <w:p w:rsidR="00B10B0B" w:rsidRDefault="00B10B0B" w:rsidP="0023390A">
                    <w:pPr>
                      <w:pStyle w:val="Zapati2"/>
                      <w:rPr>
                        <w:b/>
                      </w:rPr>
                    </w:pPr>
                    <w:r>
                      <w:rPr>
                        <w:b/>
                      </w:rPr>
                      <w:t>ČSOB – Tisková zpráva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23390A">
      <w:rPr>
        <w:noProof/>
        <w:color w:val="333333"/>
        <w:sz w:val="13"/>
        <w:lang w:eastAsia="cs-CZ"/>
      </w:rPr>
      <w:t xml:space="preserve">Skupina ČSOB </w:t>
    </w:r>
    <w:r w:rsidRPr="0023390A">
      <w:rPr>
        <w:noProof/>
        <w:color w:val="333333"/>
        <w:sz w:val="13"/>
        <w:lang w:eastAsia="cs-CZ"/>
      </w:rPr>
      <w:drawing>
        <wp:anchor distT="0" distB="0" distL="114300" distR="114300" simplePos="0" relativeHeight="251664384" behindDoc="1" locked="1" layoutInCell="1" allowOverlap="1" wp14:anchorId="0DCC08DA" wp14:editId="677C4B17">
          <wp:simplePos x="0" y="0"/>
          <wp:positionH relativeFrom="page">
            <wp:posOffset>333375</wp:posOffset>
          </wp:positionH>
          <wp:positionV relativeFrom="page">
            <wp:posOffset>9124950</wp:posOffset>
          </wp:positionV>
          <wp:extent cx="6890385" cy="1228725"/>
          <wp:effectExtent l="19050" t="0" r="5715" b="0"/>
          <wp:wrapNone/>
          <wp:docPr id="28" name="obrázek 8" descr="csob_logo_cara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sob_logo_cara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38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390A">
      <w:rPr>
        <w:noProof/>
        <w:color w:val="333333"/>
        <w:sz w:val="13"/>
        <w:lang w:eastAsia="cs-CZ"/>
      </w:rPr>
      <w:t xml:space="preserve">je vedoucím hráčem na trhu finančních služeb v České republice. Skupina ČSOB je součástí mezinárodní bankopojišťovací skupiny </w:t>
    </w:r>
    <w:r>
      <w:rPr>
        <w:noProof/>
        <w:color w:val="333333"/>
        <w:sz w:val="13"/>
        <w:lang w:eastAsia="cs-CZ"/>
      </w:rPr>
      <w:t>ČSOB</w:t>
    </w:r>
    <w:r w:rsidRPr="0023390A">
      <w:rPr>
        <w:noProof/>
        <w:color w:val="333333"/>
        <w:sz w:val="13"/>
        <w:lang w:eastAsia="cs-CZ"/>
      </w:rPr>
      <w:t xml:space="preserve">, která aktivně působí především v Belgii a v regionu střední a východní Evropy. Skupina ČSOB je tvořena bankou (působí pod obchodními značkami – ČSOB, Era a Poštovní spořitelna) a společnostmi, s nimiž je banka propojena. Finanční skupina ČSOB zahrnuje strategické společnosti v ČR ovládané přímo či nepřímo ČSOB, případně </w:t>
    </w:r>
    <w:r>
      <w:rPr>
        <w:noProof/>
        <w:color w:val="333333"/>
        <w:sz w:val="13"/>
        <w:lang w:eastAsia="cs-CZ"/>
      </w:rPr>
      <w:t>ČSOB</w:t>
    </w:r>
    <w:r w:rsidRPr="0023390A">
      <w:rPr>
        <w:noProof/>
        <w:color w:val="333333"/>
        <w:sz w:val="13"/>
        <w:lang w:eastAsia="cs-CZ"/>
      </w:rPr>
      <w:t>, které nabízejí finanční služby, a to Hypoteční banku, ČSOB Pojišťovnu, Českomoravskou stavební spořitelnu, ČSOB Penzijní společnost, ČSOB Leasing, ČSOB Asset Management, ČSOB Factoring a skupinu Patria. Své služby skupina ČSOB poskytuje všem typům zákazníků, a to jak fyzickým osobám, tak malým a středním podnikům, korporátní a institucionální klientele. Skupina ČSOB pečlivě naslouchá potřebám svých klientů a nabízí jim nikoliv produkty, ale nejvhodnější řešení.</w:t>
    </w:r>
  </w:p>
  <w:p w:rsidR="00900779" w:rsidRDefault="009007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8E" w:rsidRDefault="0066218E" w:rsidP="0023390A">
      <w:pPr>
        <w:spacing w:line="240" w:lineRule="auto"/>
      </w:pPr>
      <w:r>
        <w:separator/>
      </w:r>
    </w:p>
  </w:footnote>
  <w:footnote w:type="continuationSeparator" w:id="0">
    <w:p w:rsidR="0066218E" w:rsidRDefault="0066218E" w:rsidP="00233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79" w:rsidRDefault="00900779" w:rsidP="0023390A">
    <w:pPr>
      <w:pStyle w:val="Zhlav"/>
      <w:rPr>
        <w:color w:val="7F7F7F" w:themeColor="text1" w:themeTint="80"/>
        <w:sz w:val="17"/>
        <w:szCs w:val="17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4720B213" wp14:editId="4C5C4F1B">
          <wp:simplePos x="0" y="0"/>
          <wp:positionH relativeFrom="column">
            <wp:posOffset>2977515</wp:posOffset>
          </wp:positionH>
          <wp:positionV relativeFrom="paragraph">
            <wp:posOffset>31750</wp:posOffset>
          </wp:positionV>
          <wp:extent cx="648335" cy="648335"/>
          <wp:effectExtent l="0" t="0" r="0" b="0"/>
          <wp:wrapTight wrapText="bothSides">
            <wp:wrapPolygon edited="0">
              <wp:start x="5712" y="0"/>
              <wp:lineTo x="0" y="3808"/>
              <wp:lineTo x="0" y="15867"/>
              <wp:lineTo x="4443" y="20310"/>
              <wp:lineTo x="5712" y="20944"/>
              <wp:lineTo x="15232" y="20944"/>
              <wp:lineTo x="16501" y="20310"/>
              <wp:lineTo x="20944" y="15867"/>
              <wp:lineTo x="20944" y="3808"/>
              <wp:lineTo x="15232" y="0"/>
              <wp:lineTo x="5712" y="0"/>
            </wp:wrapPolygon>
          </wp:wrapTight>
          <wp:docPr id="9" name="Obrázek 9" descr="NB_razitko_Nejlepsi-banka_2017_1-mist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_razitko_Nejlepsi-banka_2017_1-mist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0C538E3C" wp14:editId="7C845BF3">
          <wp:simplePos x="0" y="0"/>
          <wp:positionH relativeFrom="column">
            <wp:posOffset>3606800</wp:posOffset>
          </wp:positionH>
          <wp:positionV relativeFrom="paragraph">
            <wp:posOffset>19685</wp:posOffset>
          </wp:positionV>
          <wp:extent cx="657225" cy="659130"/>
          <wp:effectExtent l="0" t="0" r="9525" b="7620"/>
          <wp:wrapTight wrapText="bothSides">
            <wp:wrapPolygon edited="0">
              <wp:start x="6261" y="0"/>
              <wp:lineTo x="0" y="3121"/>
              <wp:lineTo x="0" y="15607"/>
              <wp:lineTo x="3130" y="19977"/>
              <wp:lineTo x="5635" y="21225"/>
              <wp:lineTo x="15652" y="21225"/>
              <wp:lineTo x="18157" y="19977"/>
              <wp:lineTo x="21287" y="15607"/>
              <wp:lineTo x="21287" y="3121"/>
              <wp:lineTo x="15026" y="0"/>
              <wp:lineTo x="6261" y="0"/>
            </wp:wrapPolygon>
          </wp:wrapTight>
          <wp:docPr id="8" name="Obrázek 8" descr="NB_razitko_Nejlepsi-zivotni-pojistovna_2017_1-mist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B_razitko_Nejlepsi-zivotni-pojistovna_2017_1-misto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CC87667" wp14:editId="31735ACF">
          <wp:simplePos x="0" y="0"/>
          <wp:positionH relativeFrom="column">
            <wp:posOffset>4242435</wp:posOffset>
          </wp:positionH>
          <wp:positionV relativeFrom="paragraph">
            <wp:posOffset>9525</wp:posOffset>
          </wp:positionV>
          <wp:extent cx="667385" cy="669290"/>
          <wp:effectExtent l="0" t="0" r="0" b="0"/>
          <wp:wrapTight wrapText="bothSides">
            <wp:wrapPolygon edited="0">
              <wp:start x="6166" y="0"/>
              <wp:lineTo x="0" y="3074"/>
              <wp:lineTo x="0" y="15370"/>
              <wp:lineTo x="3083" y="19674"/>
              <wp:lineTo x="5549" y="20903"/>
              <wp:lineTo x="15414" y="20903"/>
              <wp:lineTo x="17880" y="19674"/>
              <wp:lineTo x="20963" y="15370"/>
              <wp:lineTo x="20963" y="3074"/>
              <wp:lineTo x="14797" y="0"/>
              <wp:lineTo x="6166" y="0"/>
            </wp:wrapPolygon>
          </wp:wrapTight>
          <wp:docPr id="4" name="Obrázek 4" descr="NB_razitko_Bankovni-inovator_2017_1-mist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B_razitko_Bankovni-inovator_2017_1-misto_C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2576" behindDoc="1" locked="0" layoutInCell="1" allowOverlap="1" wp14:anchorId="316F87C0" wp14:editId="1EB78E58">
          <wp:simplePos x="0" y="0"/>
          <wp:positionH relativeFrom="column">
            <wp:posOffset>4875530</wp:posOffset>
          </wp:positionH>
          <wp:positionV relativeFrom="paragraph">
            <wp:posOffset>31750</wp:posOffset>
          </wp:positionV>
          <wp:extent cx="644525" cy="647065"/>
          <wp:effectExtent l="0" t="0" r="3175" b="635"/>
          <wp:wrapTight wrapText="bothSides">
            <wp:wrapPolygon edited="0">
              <wp:start x="5746" y="0"/>
              <wp:lineTo x="0" y="3816"/>
              <wp:lineTo x="0" y="15898"/>
              <wp:lineTo x="4469" y="20349"/>
              <wp:lineTo x="5746" y="20985"/>
              <wp:lineTo x="15322" y="20985"/>
              <wp:lineTo x="16599" y="20349"/>
              <wp:lineTo x="21068" y="15898"/>
              <wp:lineTo x="21068" y="3816"/>
              <wp:lineTo x="15322" y="0"/>
              <wp:lineTo x="5746" y="0"/>
            </wp:wrapPolygon>
          </wp:wrapTight>
          <wp:docPr id="3" name="Obrázek 3" descr="NB_razitko_Klientsky-nejprivetivejsi-banka_2017_3-mist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B_razitko_Klientsky-nejprivetivejsi-banka_2017_3-misto_C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4624" behindDoc="1" locked="0" layoutInCell="1" allowOverlap="1" wp14:anchorId="02DC854A" wp14:editId="60F207A7">
          <wp:simplePos x="0" y="0"/>
          <wp:positionH relativeFrom="column">
            <wp:posOffset>5501005</wp:posOffset>
          </wp:positionH>
          <wp:positionV relativeFrom="paragraph">
            <wp:posOffset>19685</wp:posOffset>
          </wp:positionV>
          <wp:extent cx="657225" cy="659130"/>
          <wp:effectExtent l="0" t="0" r="9525" b="7620"/>
          <wp:wrapTight wrapText="bothSides">
            <wp:wrapPolygon edited="0">
              <wp:start x="6261" y="0"/>
              <wp:lineTo x="0" y="3121"/>
              <wp:lineTo x="0" y="15607"/>
              <wp:lineTo x="3130" y="19977"/>
              <wp:lineTo x="5635" y="21225"/>
              <wp:lineTo x="15652" y="21225"/>
              <wp:lineTo x="18157" y="19977"/>
              <wp:lineTo x="21287" y="15607"/>
              <wp:lineTo x="21287" y="3121"/>
              <wp:lineTo x="15026" y="0"/>
              <wp:lineTo x="6261" y="0"/>
            </wp:wrapPolygon>
          </wp:wrapTight>
          <wp:docPr id="2" name="Obrázek 2" descr="NB_razitko_Klientsky-nejprivetivejsi-banka_2017_2-mist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B_razitko_Klientsky-nejprivetivejsi-banka_2017_2-misto_CZ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01C6C1C" wp14:editId="1D6C41DF">
              <wp:simplePos x="0" y="0"/>
              <wp:positionH relativeFrom="page">
                <wp:posOffset>558165</wp:posOffset>
              </wp:positionH>
              <wp:positionV relativeFrom="page">
                <wp:posOffset>446405</wp:posOffset>
              </wp:positionV>
              <wp:extent cx="6443980" cy="222885"/>
              <wp:effectExtent l="0" t="0" r="0" b="5715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3980" cy="222885"/>
                      </a:xfrm>
                      <a:prstGeom prst="rect">
                        <a:avLst/>
                      </a:prstGeom>
                      <a:solidFill>
                        <a:srgbClr val="0099C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AC7BEA" id="Rectangle 1" o:spid="_x0000_s1026" style="position:absolute;margin-left:43.95pt;margin-top:35.15pt;width:507.4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" fillcolor="#0099cd" stroked="f">
              <w10:wrap anchorx="page" anchory="page"/>
              <w10:anchorlock/>
            </v:rect>
          </w:pict>
        </mc:Fallback>
      </mc:AlternateContent>
    </w:r>
  </w:p>
  <w:p w:rsidR="00900779" w:rsidRDefault="00900779" w:rsidP="0023390A">
    <w:pPr>
      <w:pStyle w:val="Zhlav"/>
      <w:rPr>
        <w:color w:val="7F7F7F" w:themeColor="text1" w:themeTint="80"/>
        <w:sz w:val="17"/>
        <w:szCs w:val="17"/>
      </w:rPr>
    </w:pPr>
  </w:p>
  <w:p w:rsidR="00900779" w:rsidRDefault="00900779" w:rsidP="0023390A">
    <w:pPr>
      <w:pStyle w:val="Zhlav"/>
      <w:rPr>
        <w:color w:val="7F7F7F" w:themeColor="text1" w:themeTint="80"/>
        <w:sz w:val="17"/>
        <w:szCs w:val="17"/>
      </w:rPr>
    </w:pPr>
  </w:p>
  <w:p w:rsidR="00900779" w:rsidRDefault="00900779" w:rsidP="0023390A">
    <w:pPr>
      <w:pStyle w:val="Zhlav"/>
      <w:rPr>
        <w:color w:val="7F7F7F" w:themeColor="text1" w:themeTint="80"/>
        <w:sz w:val="17"/>
        <w:szCs w:val="17"/>
      </w:rPr>
    </w:pPr>
  </w:p>
  <w:p w:rsidR="00900779" w:rsidRDefault="00900779" w:rsidP="0023390A">
    <w:pPr>
      <w:pStyle w:val="Zhlav"/>
      <w:rPr>
        <w:color w:val="7F7F7F" w:themeColor="text1" w:themeTint="80"/>
        <w:sz w:val="17"/>
        <w:szCs w:val="17"/>
      </w:rPr>
    </w:pPr>
  </w:p>
  <w:p w:rsidR="00900779" w:rsidRPr="0023390A" w:rsidRDefault="00900779" w:rsidP="0023390A">
    <w:pPr>
      <w:pStyle w:val="Zhlav"/>
      <w:rPr>
        <w:color w:val="7F7F7F" w:themeColor="text1" w:themeTint="80"/>
        <w:sz w:val="17"/>
        <w:szCs w:val="17"/>
      </w:rPr>
    </w:pPr>
    <w:r>
      <w:rPr>
        <w:noProof/>
        <w:color w:val="7F7F7F" w:themeColor="text1" w:themeTint="80"/>
        <w:sz w:val="17"/>
        <w:szCs w:val="17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D27B75D" wp14:editId="57B26332">
              <wp:simplePos x="0" y="0"/>
              <wp:positionH relativeFrom="page">
                <wp:posOffset>558165</wp:posOffset>
              </wp:positionH>
              <wp:positionV relativeFrom="page">
                <wp:posOffset>446405</wp:posOffset>
              </wp:positionV>
              <wp:extent cx="6443980" cy="222885"/>
              <wp:effectExtent l="0" t="0" r="0" b="571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3980" cy="222885"/>
                      </a:xfrm>
                      <a:prstGeom prst="rect">
                        <a:avLst/>
                      </a:prstGeom>
                      <a:solidFill>
                        <a:srgbClr val="0099C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E4B8A5" id="Rectangle 1" o:spid="_x0000_s1026" style="position:absolute;margin-left:43.95pt;margin-top:35.15pt;width:507.4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" fillcolor="#0099cd" stroked="f"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0A"/>
    <w:rsid w:val="00014F8A"/>
    <w:rsid w:val="00016DBC"/>
    <w:rsid w:val="0001711B"/>
    <w:rsid w:val="00022541"/>
    <w:rsid w:val="00022E6D"/>
    <w:rsid w:val="0002302B"/>
    <w:rsid w:val="00025D46"/>
    <w:rsid w:val="0002676F"/>
    <w:rsid w:val="00027BCC"/>
    <w:rsid w:val="00042E65"/>
    <w:rsid w:val="00044983"/>
    <w:rsid w:val="00045A11"/>
    <w:rsid w:val="00053920"/>
    <w:rsid w:val="0005395B"/>
    <w:rsid w:val="000544A2"/>
    <w:rsid w:val="00055030"/>
    <w:rsid w:val="00060E52"/>
    <w:rsid w:val="00062C3D"/>
    <w:rsid w:val="000762B4"/>
    <w:rsid w:val="00077E2C"/>
    <w:rsid w:val="0009090D"/>
    <w:rsid w:val="000963DD"/>
    <w:rsid w:val="00096FDF"/>
    <w:rsid w:val="000A5CD3"/>
    <w:rsid w:val="000B65A8"/>
    <w:rsid w:val="000C08DB"/>
    <w:rsid w:val="000C41C6"/>
    <w:rsid w:val="000C6C62"/>
    <w:rsid w:val="000D3236"/>
    <w:rsid w:val="000E5220"/>
    <w:rsid w:val="000E5FD5"/>
    <w:rsid w:val="000F336A"/>
    <w:rsid w:val="000F4102"/>
    <w:rsid w:val="000F42AC"/>
    <w:rsid w:val="00120E59"/>
    <w:rsid w:val="001275CA"/>
    <w:rsid w:val="0013284A"/>
    <w:rsid w:val="00133F8C"/>
    <w:rsid w:val="00154963"/>
    <w:rsid w:val="0015786D"/>
    <w:rsid w:val="00164877"/>
    <w:rsid w:val="001670F8"/>
    <w:rsid w:val="0017005B"/>
    <w:rsid w:val="00173417"/>
    <w:rsid w:val="0017718F"/>
    <w:rsid w:val="0018452F"/>
    <w:rsid w:val="00184801"/>
    <w:rsid w:val="00185BB0"/>
    <w:rsid w:val="00186B22"/>
    <w:rsid w:val="00197AF3"/>
    <w:rsid w:val="001D0BD9"/>
    <w:rsid w:val="001D33F0"/>
    <w:rsid w:val="001D41ED"/>
    <w:rsid w:val="001E5683"/>
    <w:rsid w:val="001E5B28"/>
    <w:rsid w:val="001F7374"/>
    <w:rsid w:val="00205FBD"/>
    <w:rsid w:val="00207850"/>
    <w:rsid w:val="00211E70"/>
    <w:rsid w:val="00220F01"/>
    <w:rsid w:val="002317E0"/>
    <w:rsid w:val="0023390A"/>
    <w:rsid w:val="00234E20"/>
    <w:rsid w:val="002359C7"/>
    <w:rsid w:val="002433B5"/>
    <w:rsid w:val="00254360"/>
    <w:rsid w:val="00280A90"/>
    <w:rsid w:val="002835A9"/>
    <w:rsid w:val="002916C1"/>
    <w:rsid w:val="0029568D"/>
    <w:rsid w:val="002A4902"/>
    <w:rsid w:val="002A60D7"/>
    <w:rsid w:val="002B3222"/>
    <w:rsid w:val="002B5E13"/>
    <w:rsid w:val="002D7222"/>
    <w:rsid w:val="002E0652"/>
    <w:rsid w:val="002E3747"/>
    <w:rsid w:val="002E5B19"/>
    <w:rsid w:val="002F29C6"/>
    <w:rsid w:val="00302BD7"/>
    <w:rsid w:val="00304FB8"/>
    <w:rsid w:val="0031507E"/>
    <w:rsid w:val="00315B52"/>
    <w:rsid w:val="00320E5A"/>
    <w:rsid w:val="00324170"/>
    <w:rsid w:val="0033624E"/>
    <w:rsid w:val="003371D6"/>
    <w:rsid w:val="00353BE5"/>
    <w:rsid w:val="00353E54"/>
    <w:rsid w:val="00355741"/>
    <w:rsid w:val="00357D3B"/>
    <w:rsid w:val="003607AC"/>
    <w:rsid w:val="00365823"/>
    <w:rsid w:val="003701E7"/>
    <w:rsid w:val="00370694"/>
    <w:rsid w:val="00372524"/>
    <w:rsid w:val="0037729F"/>
    <w:rsid w:val="00395738"/>
    <w:rsid w:val="00397E7C"/>
    <w:rsid w:val="003A6F82"/>
    <w:rsid w:val="003B5089"/>
    <w:rsid w:val="003C2974"/>
    <w:rsid w:val="003C5B90"/>
    <w:rsid w:val="003E20D2"/>
    <w:rsid w:val="003E3DBC"/>
    <w:rsid w:val="003E6D0F"/>
    <w:rsid w:val="003F1F88"/>
    <w:rsid w:val="00400310"/>
    <w:rsid w:val="00413F9B"/>
    <w:rsid w:val="00425BAD"/>
    <w:rsid w:val="00430823"/>
    <w:rsid w:val="00444460"/>
    <w:rsid w:val="004510A4"/>
    <w:rsid w:val="0045230C"/>
    <w:rsid w:val="00467F2F"/>
    <w:rsid w:val="004748A5"/>
    <w:rsid w:val="00485AFB"/>
    <w:rsid w:val="004C05FF"/>
    <w:rsid w:val="004C1FEB"/>
    <w:rsid w:val="004C4F29"/>
    <w:rsid w:val="004C6DAE"/>
    <w:rsid w:val="004D07BD"/>
    <w:rsid w:val="004D13E4"/>
    <w:rsid w:val="004D488C"/>
    <w:rsid w:val="004D6955"/>
    <w:rsid w:val="004E044A"/>
    <w:rsid w:val="004E0FF1"/>
    <w:rsid w:val="004E74E7"/>
    <w:rsid w:val="004E778D"/>
    <w:rsid w:val="004F770A"/>
    <w:rsid w:val="0050418F"/>
    <w:rsid w:val="00512E7B"/>
    <w:rsid w:val="005179BF"/>
    <w:rsid w:val="00526439"/>
    <w:rsid w:val="00545A37"/>
    <w:rsid w:val="005509CE"/>
    <w:rsid w:val="0055136C"/>
    <w:rsid w:val="0056075F"/>
    <w:rsid w:val="00562524"/>
    <w:rsid w:val="005712E7"/>
    <w:rsid w:val="0057246A"/>
    <w:rsid w:val="00575119"/>
    <w:rsid w:val="005757E1"/>
    <w:rsid w:val="00576D5D"/>
    <w:rsid w:val="00585E46"/>
    <w:rsid w:val="0059192E"/>
    <w:rsid w:val="00597CF6"/>
    <w:rsid w:val="005A0FAF"/>
    <w:rsid w:val="005A352D"/>
    <w:rsid w:val="005B063C"/>
    <w:rsid w:val="005B45BF"/>
    <w:rsid w:val="005B7235"/>
    <w:rsid w:val="005C24A3"/>
    <w:rsid w:val="005C50D1"/>
    <w:rsid w:val="005D01FD"/>
    <w:rsid w:val="005E4BD4"/>
    <w:rsid w:val="005E6504"/>
    <w:rsid w:val="005F051B"/>
    <w:rsid w:val="00601928"/>
    <w:rsid w:val="00604A7B"/>
    <w:rsid w:val="00614489"/>
    <w:rsid w:val="00621FEF"/>
    <w:rsid w:val="00627A6C"/>
    <w:rsid w:val="0063014B"/>
    <w:rsid w:val="0063302D"/>
    <w:rsid w:val="0063524E"/>
    <w:rsid w:val="006447F2"/>
    <w:rsid w:val="00652D42"/>
    <w:rsid w:val="00654FE7"/>
    <w:rsid w:val="00657FE0"/>
    <w:rsid w:val="006615C4"/>
    <w:rsid w:val="0066218E"/>
    <w:rsid w:val="00666381"/>
    <w:rsid w:val="0067010E"/>
    <w:rsid w:val="00677ABC"/>
    <w:rsid w:val="00681D36"/>
    <w:rsid w:val="00683457"/>
    <w:rsid w:val="00686305"/>
    <w:rsid w:val="006921AC"/>
    <w:rsid w:val="00693408"/>
    <w:rsid w:val="00693917"/>
    <w:rsid w:val="00694CF0"/>
    <w:rsid w:val="006A608E"/>
    <w:rsid w:val="006B7B06"/>
    <w:rsid w:val="006C5961"/>
    <w:rsid w:val="006C6925"/>
    <w:rsid w:val="006D2764"/>
    <w:rsid w:val="006D3444"/>
    <w:rsid w:val="006D39E8"/>
    <w:rsid w:val="006D3BCF"/>
    <w:rsid w:val="006D7894"/>
    <w:rsid w:val="006D7BA6"/>
    <w:rsid w:val="006F22FB"/>
    <w:rsid w:val="0070285A"/>
    <w:rsid w:val="00711289"/>
    <w:rsid w:val="007161E6"/>
    <w:rsid w:val="00716E87"/>
    <w:rsid w:val="007272B1"/>
    <w:rsid w:val="007275C2"/>
    <w:rsid w:val="007324A6"/>
    <w:rsid w:val="007328C1"/>
    <w:rsid w:val="00737B99"/>
    <w:rsid w:val="00751F83"/>
    <w:rsid w:val="00762E2E"/>
    <w:rsid w:val="0076472C"/>
    <w:rsid w:val="0076570C"/>
    <w:rsid w:val="007671E2"/>
    <w:rsid w:val="00772F5F"/>
    <w:rsid w:val="00775784"/>
    <w:rsid w:val="00776BAB"/>
    <w:rsid w:val="007817C5"/>
    <w:rsid w:val="00783B11"/>
    <w:rsid w:val="00786E4A"/>
    <w:rsid w:val="0079458F"/>
    <w:rsid w:val="00795ABF"/>
    <w:rsid w:val="007A5C18"/>
    <w:rsid w:val="007C4E32"/>
    <w:rsid w:val="007D19E5"/>
    <w:rsid w:val="007D570A"/>
    <w:rsid w:val="007D7E44"/>
    <w:rsid w:val="007F0C38"/>
    <w:rsid w:val="0080063E"/>
    <w:rsid w:val="00807D1E"/>
    <w:rsid w:val="00811376"/>
    <w:rsid w:val="0081323A"/>
    <w:rsid w:val="008209E0"/>
    <w:rsid w:val="008260AE"/>
    <w:rsid w:val="00826A08"/>
    <w:rsid w:val="008562BE"/>
    <w:rsid w:val="0086067B"/>
    <w:rsid w:val="00862288"/>
    <w:rsid w:val="0086756C"/>
    <w:rsid w:val="00874DEE"/>
    <w:rsid w:val="0088000C"/>
    <w:rsid w:val="0088776D"/>
    <w:rsid w:val="00887F14"/>
    <w:rsid w:val="0089322E"/>
    <w:rsid w:val="00895BAE"/>
    <w:rsid w:val="008A7B18"/>
    <w:rsid w:val="008B67E7"/>
    <w:rsid w:val="008C1253"/>
    <w:rsid w:val="008C6D4B"/>
    <w:rsid w:val="008F267B"/>
    <w:rsid w:val="00900732"/>
    <w:rsid w:val="00900779"/>
    <w:rsid w:val="00902600"/>
    <w:rsid w:val="00903341"/>
    <w:rsid w:val="009066D0"/>
    <w:rsid w:val="00910387"/>
    <w:rsid w:val="0091298E"/>
    <w:rsid w:val="0092310A"/>
    <w:rsid w:val="0092579D"/>
    <w:rsid w:val="00933E9B"/>
    <w:rsid w:val="0093615C"/>
    <w:rsid w:val="0094765A"/>
    <w:rsid w:val="009539AA"/>
    <w:rsid w:val="009541CD"/>
    <w:rsid w:val="0096121D"/>
    <w:rsid w:val="00966197"/>
    <w:rsid w:val="00967CD3"/>
    <w:rsid w:val="009717F2"/>
    <w:rsid w:val="00973C27"/>
    <w:rsid w:val="0097490F"/>
    <w:rsid w:val="00980BFF"/>
    <w:rsid w:val="0098288F"/>
    <w:rsid w:val="009860F7"/>
    <w:rsid w:val="0098733C"/>
    <w:rsid w:val="0099085B"/>
    <w:rsid w:val="00992FE7"/>
    <w:rsid w:val="009A1846"/>
    <w:rsid w:val="009A1991"/>
    <w:rsid w:val="009A7271"/>
    <w:rsid w:val="009B427E"/>
    <w:rsid w:val="009C4B44"/>
    <w:rsid w:val="009D2B1C"/>
    <w:rsid w:val="009D3DA9"/>
    <w:rsid w:val="009D4E90"/>
    <w:rsid w:val="009D7EF6"/>
    <w:rsid w:val="009F6E47"/>
    <w:rsid w:val="00A033F6"/>
    <w:rsid w:val="00A042C9"/>
    <w:rsid w:val="00A17028"/>
    <w:rsid w:val="00A224D3"/>
    <w:rsid w:val="00A30C19"/>
    <w:rsid w:val="00A45E47"/>
    <w:rsid w:val="00A466B7"/>
    <w:rsid w:val="00A558E7"/>
    <w:rsid w:val="00A82EE5"/>
    <w:rsid w:val="00A85A94"/>
    <w:rsid w:val="00A86B99"/>
    <w:rsid w:val="00A905DC"/>
    <w:rsid w:val="00A9791C"/>
    <w:rsid w:val="00AA2D7C"/>
    <w:rsid w:val="00AB1365"/>
    <w:rsid w:val="00AB5608"/>
    <w:rsid w:val="00AC7D88"/>
    <w:rsid w:val="00AD4AAC"/>
    <w:rsid w:val="00AD715B"/>
    <w:rsid w:val="00AE166F"/>
    <w:rsid w:val="00AF031E"/>
    <w:rsid w:val="00AF3D12"/>
    <w:rsid w:val="00AF4CDB"/>
    <w:rsid w:val="00B10B0B"/>
    <w:rsid w:val="00B152FF"/>
    <w:rsid w:val="00B21197"/>
    <w:rsid w:val="00B3088D"/>
    <w:rsid w:val="00B3359E"/>
    <w:rsid w:val="00B63202"/>
    <w:rsid w:val="00B643C9"/>
    <w:rsid w:val="00B6670A"/>
    <w:rsid w:val="00B71360"/>
    <w:rsid w:val="00B827EE"/>
    <w:rsid w:val="00B83DA3"/>
    <w:rsid w:val="00B92902"/>
    <w:rsid w:val="00B95D27"/>
    <w:rsid w:val="00BA5028"/>
    <w:rsid w:val="00BB0EF0"/>
    <w:rsid w:val="00BB3585"/>
    <w:rsid w:val="00BC12F8"/>
    <w:rsid w:val="00BC2382"/>
    <w:rsid w:val="00BC7196"/>
    <w:rsid w:val="00BD1B9B"/>
    <w:rsid w:val="00BD6383"/>
    <w:rsid w:val="00BE01E5"/>
    <w:rsid w:val="00BE1C06"/>
    <w:rsid w:val="00BE747A"/>
    <w:rsid w:val="00BF2E37"/>
    <w:rsid w:val="00BF322A"/>
    <w:rsid w:val="00BF64EE"/>
    <w:rsid w:val="00BF6F3C"/>
    <w:rsid w:val="00C0071E"/>
    <w:rsid w:val="00C01DB7"/>
    <w:rsid w:val="00C03438"/>
    <w:rsid w:val="00C11393"/>
    <w:rsid w:val="00C15F94"/>
    <w:rsid w:val="00C24380"/>
    <w:rsid w:val="00C25E85"/>
    <w:rsid w:val="00C62366"/>
    <w:rsid w:val="00C72D10"/>
    <w:rsid w:val="00C75ACA"/>
    <w:rsid w:val="00C81590"/>
    <w:rsid w:val="00C8217B"/>
    <w:rsid w:val="00C93B40"/>
    <w:rsid w:val="00C95D2C"/>
    <w:rsid w:val="00C97429"/>
    <w:rsid w:val="00CA5547"/>
    <w:rsid w:val="00CA58E4"/>
    <w:rsid w:val="00CC6CCC"/>
    <w:rsid w:val="00CD2929"/>
    <w:rsid w:val="00CD5E73"/>
    <w:rsid w:val="00CE5708"/>
    <w:rsid w:val="00CE5FF3"/>
    <w:rsid w:val="00CE6339"/>
    <w:rsid w:val="00CF31D3"/>
    <w:rsid w:val="00CF4C57"/>
    <w:rsid w:val="00D06962"/>
    <w:rsid w:val="00D41D8B"/>
    <w:rsid w:val="00D434EA"/>
    <w:rsid w:val="00D47600"/>
    <w:rsid w:val="00D537FB"/>
    <w:rsid w:val="00D542B6"/>
    <w:rsid w:val="00D65977"/>
    <w:rsid w:val="00D67CD4"/>
    <w:rsid w:val="00D74159"/>
    <w:rsid w:val="00D81175"/>
    <w:rsid w:val="00D85CFC"/>
    <w:rsid w:val="00D869DC"/>
    <w:rsid w:val="00D9268E"/>
    <w:rsid w:val="00DA691B"/>
    <w:rsid w:val="00DB4D7C"/>
    <w:rsid w:val="00DD514C"/>
    <w:rsid w:val="00DE0026"/>
    <w:rsid w:val="00DE7053"/>
    <w:rsid w:val="00DF37DB"/>
    <w:rsid w:val="00E06E67"/>
    <w:rsid w:val="00E07506"/>
    <w:rsid w:val="00E2058B"/>
    <w:rsid w:val="00E21088"/>
    <w:rsid w:val="00E266EE"/>
    <w:rsid w:val="00E27A3F"/>
    <w:rsid w:val="00E3003B"/>
    <w:rsid w:val="00E32813"/>
    <w:rsid w:val="00E32E2D"/>
    <w:rsid w:val="00E35B8F"/>
    <w:rsid w:val="00E40014"/>
    <w:rsid w:val="00E520CF"/>
    <w:rsid w:val="00E60C3D"/>
    <w:rsid w:val="00E63918"/>
    <w:rsid w:val="00E63ABD"/>
    <w:rsid w:val="00E63E08"/>
    <w:rsid w:val="00E70F6A"/>
    <w:rsid w:val="00E73D7A"/>
    <w:rsid w:val="00E807E8"/>
    <w:rsid w:val="00E82292"/>
    <w:rsid w:val="00E93B77"/>
    <w:rsid w:val="00EA152C"/>
    <w:rsid w:val="00EA232C"/>
    <w:rsid w:val="00EB361B"/>
    <w:rsid w:val="00EB3B9D"/>
    <w:rsid w:val="00EC1001"/>
    <w:rsid w:val="00EC21E6"/>
    <w:rsid w:val="00EC2F5F"/>
    <w:rsid w:val="00EC443A"/>
    <w:rsid w:val="00EC712D"/>
    <w:rsid w:val="00EE4B8B"/>
    <w:rsid w:val="00EE6725"/>
    <w:rsid w:val="00EE7653"/>
    <w:rsid w:val="00EF074F"/>
    <w:rsid w:val="00EF247B"/>
    <w:rsid w:val="00EF7299"/>
    <w:rsid w:val="00EF7629"/>
    <w:rsid w:val="00F02626"/>
    <w:rsid w:val="00F1648F"/>
    <w:rsid w:val="00F170B5"/>
    <w:rsid w:val="00F332D4"/>
    <w:rsid w:val="00F340C0"/>
    <w:rsid w:val="00F5238A"/>
    <w:rsid w:val="00F55021"/>
    <w:rsid w:val="00F6248C"/>
    <w:rsid w:val="00F633DD"/>
    <w:rsid w:val="00F66DC0"/>
    <w:rsid w:val="00F66FF4"/>
    <w:rsid w:val="00F71151"/>
    <w:rsid w:val="00F808BD"/>
    <w:rsid w:val="00F83268"/>
    <w:rsid w:val="00F86831"/>
    <w:rsid w:val="00F92B0B"/>
    <w:rsid w:val="00FA6C31"/>
    <w:rsid w:val="00FB0EF7"/>
    <w:rsid w:val="00FB2509"/>
    <w:rsid w:val="00FB70B9"/>
    <w:rsid w:val="00FD1B47"/>
    <w:rsid w:val="00FE2BEF"/>
    <w:rsid w:val="00FF34DF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2D40975-4416-43C6-A887-05DE8005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90A"/>
    <w:pPr>
      <w:spacing w:after="0" w:line="260" w:lineRule="atLeast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3390A"/>
    <w:pPr>
      <w:keepNext/>
      <w:spacing w:before="520" w:after="380" w:line="460" w:lineRule="atLeast"/>
      <w:outlineLvl w:val="0"/>
    </w:pPr>
    <w:rPr>
      <w:rFonts w:eastAsia="Times New Roman"/>
      <w:b/>
      <w:bCs/>
      <w:caps/>
      <w:kern w:val="32"/>
      <w:sz w:val="3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390A"/>
    <w:rPr>
      <w:rFonts w:ascii="Arial" w:eastAsia="Times New Roman" w:hAnsi="Arial" w:cs="Times New Roman"/>
      <w:b/>
      <w:bCs/>
      <w:caps/>
      <w:kern w:val="32"/>
      <w:sz w:val="38"/>
      <w:szCs w:val="32"/>
    </w:rPr>
  </w:style>
  <w:style w:type="paragraph" w:styleId="Zhlav">
    <w:name w:val="header"/>
    <w:basedOn w:val="Normln"/>
    <w:link w:val="ZhlavChar"/>
    <w:uiPriority w:val="99"/>
    <w:unhideWhenUsed/>
    <w:rsid w:val="0023390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390A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23390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90A"/>
    <w:rPr>
      <w:rFonts w:ascii="Arial" w:eastAsia="Calibri" w:hAnsi="Arial" w:cs="Times New Roman"/>
    </w:rPr>
  </w:style>
  <w:style w:type="paragraph" w:customStyle="1" w:styleId="Zapati2">
    <w:name w:val="Zapati_2"/>
    <w:basedOn w:val="Normln"/>
    <w:qFormat/>
    <w:rsid w:val="0023390A"/>
    <w:rPr>
      <w:color w:val="FFFFFF"/>
      <w:sz w:val="14"/>
    </w:rPr>
  </w:style>
  <w:style w:type="character" w:styleId="Hypertextovodkaz">
    <w:name w:val="Hyperlink"/>
    <w:rsid w:val="00EE7653"/>
    <w:rPr>
      <w:rFonts w:cs="Verdana"/>
      <w:color w:val="000000"/>
    </w:rPr>
  </w:style>
  <w:style w:type="paragraph" w:customStyle="1" w:styleId="kontakt">
    <w:name w:val="kontakt"/>
    <w:basedOn w:val="Normln"/>
    <w:next w:val="kontaktbez"/>
    <w:rsid w:val="00EE7653"/>
    <w:pPr>
      <w:spacing w:before="220" w:line="220" w:lineRule="atLeast"/>
    </w:pPr>
    <w:rPr>
      <w:rFonts w:ascii="Verdana" w:eastAsia="Times New Roman" w:hAnsi="Verdana"/>
      <w:sz w:val="18"/>
      <w:szCs w:val="18"/>
      <w:lang w:eastAsia="cs-CZ"/>
    </w:rPr>
  </w:style>
  <w:style w:type="paragraph" w:customStyle="1" w:styleId="kontaktbez">
    <w:name w:val="kontakt bez"/>
    <w:basedOn w:val="kontakt"/>
    <w:rsid w:val="00EE7653"/>
    <w:pPr>
      <w:spacing w:before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7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653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C2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6DAE"/>
    <w:rPr>
      <w:b/>
      <w:bCs/>
    </w:rPr>
  </w:style>
  <w:style w:type="character" w:styleId="Zdraznn">
    <w:name w:val="Emphasis"/>
    <w:basedOn w:val="Standardnpsmoodstavce"/>
    <w:uiPriority w:val="20"/>
    <w:qFormat/>
    <w:rsid w:val="008562BE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795A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5A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5ABF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5A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5ABF"/>
    <w:rPr>
      <w:rFonts w:ascii="Arial" w:eastAsia="Calibri" w:hAnsi="Arial" w:cs="Times New Roman"/>
      <w:b/>
      <w:bCs/>
      <w:sz w:val="20"/>
      <w:szCs w:val="20"/>
    </w:rPr>
  </w:style>
  <w:style w:type="paragraph" w:customStyle="1" w:styleId="gmail-msonormal">
    <w:name w:val="gmail-msonormal"/>
    <w:basedOn w:val="Normln"/>
    <w:qFormat/>
    <w:rsid w:val="0092310A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62366"/>
    <w:pPr>
      <w:spacing w:after="200" w:line="276" w:lineRule="auto"/>
      <w:ind w:left="720"/>
      <w:contextualSpacing/>
    </w:pPr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819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k.madle@cso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9B102-217D-4349-8236-B100C262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2037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KJI</dc:creator>
  <cp:lastModifiedBy>MADLE Patrik</cp:lastModifiedBy>
  <cp:revision>5</cp:revision>
  <cp:lastPrinted>2018-03-05T15:56:00Z</cp:lastPrinted>
  <dcterms:created xsi:type="dcterms:W3CDTF">2018-03-05T16:15:00Z</dcterms:created>
  <dcterms:modified xsi:type="dcterms:W3CDTF">2018-03-06T10:25:00Z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owner="KJI" position="TopLeft" marginX="0" marginY="0" classifiedOn="2018-03-05T16:14:49.3585952+01:00" sho</vt:lpwstr>
  </property>
  <property fmtid="{D5CDD505-2E9C-101B-9397-08002B2CF9AE}" pid="3" name="CSOB-DocumentTagging.ClassificationMark.P01">
    <vt:lpwstr>wPrintedBy="false" showPrintDate="false" language="cs" ApplicationVersion="Microsoft Word, 15.0" addinVersion="5.7.11.1" template="CSOB"&gt;&lt;history bulk="false" class="Veřejné" code="C0" user="COUFAL Jiří" date="2018-03-05T16:14:49.3585952+01:00" /&gt;&lt;re</vt:lpwstr>
  </property>
  <property fmtid="{D5CDD505-2E9C-101B-9397-08002B2CF9AE}" pid="4" name="CSOB-DocumentTagging.ClassificationMark.P02">
    <vt:lpwstr>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